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F1" w:rsidRDefault="001577F1" w:rsidP="001577F1">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1577F1" w:rsidRDefault="001577F1" w:rsidP="001577F1">
      <w:pPr>
        <w:rPr>
          <w:rFonts w:ascii="Arial" w:hAnsi="Arial" w:cs="Arial"/>
          <w:color w:val="0000FF"/>
        </w:rPr>
      </w:pPr>
      <w:r>
        <w:rPr>
          <w:rFonts w:ascii="Arial" w:hAnsi="Arial" w:cs="Arial"/>
        </w:rPr>
        <w:t> </w:t>
      </w:r>
    </w:p>
    <w:p w:rsidR="001577F1" w:rsidRDefault="001577F1" w:rsidP="001577F1">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1577F1" w:rsidRDefault="001577F1" w:rsidP="001577F1">
      <w:pPr>
        <w:rPr>
          <w:rFonts w:ascii="Arial" w:hAnsi="Arial" w:cs="Arial"/>
          <w:b/>
          <w:bCs/>
          <w:color w:val="0000FF"/>
          <w:sz w:val="26"/>
          <w:szCs w:val="26"/>
        </w:rPr>
      </w:pPr>
      <w:r>
        <w:rPr>
          <w:rFonts w:ascii="Arial" w:hAnsi="Arial" w:cs="Arial"/>
          <w:b/>
          <w:bCs/>
          <w:color w:val="0000FF"/>
          <w:sz w:val="26"/>
          <w:szCs w:val="26"/>
        </w:rPr>
        <w:t>(Issue #146 - 15 November 2011)</w:t>
      </w:r>
    </w:p>
    <w:p w:rsidR="001577F1" w:rsidRDefault="001577F1" w:rsidP="001577F1"/>
    <w:p w:rsidR="001577F1" w:rsidRDefault="001577F1" w:rsidP="001577F1"/>
    <w:p w:rsidR="001577F1" w:rsidRDefault="001577F1" w:rsidP="001577F1">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 xml:space="preserve">DERM Assistance with Drinking Water Quality Management Plans </w:t>
      </w:r>
    </w:p>
    <w:p w:rsidR="001577F1" w:rsidRDefault="001577F1" w:rsidP="001577F1">
      <w:pPr>
        <w:rPr>
          <w:rFonts w:ascii="Arial Narrow" w:hAnsi="Arial Narrow"/>
          <w:b/>
          <w:bCs/>
          <w:color w:val="0000FF"/>
          <w:sz w:val="28"/>
          <w:szCs w:val="28"/>
        </w:rPr>
      </w:pPr>
    </w:p>
    <w:p w:rsidR="001577F1" w:rsidRDefault="001577F1" w:rsidP="001577F1">
      <w:pPr>
        <w:rPr>
          <w:rFonts w:ascii="Times New Roman" w:hAnsi="Times New Roman"/>
          <w:color w:val="000000"/>
          <w:sz w:val="24"/>
          <w:szCs w:val="24"/>
        </w:rPr>
      </w:pPr>
      <w:r>
        <w:rPr>
          <w:rFonts w:ascii="Brush Script MT" w:hAnsi="Brush Script MT"/>
          <w:b/>
          <w:bCs/>
          <w:color w:val="800000"/>
        </w:rPr>
        <w:t>~~~~~~~~~~~~~~~~~~~~~~~~~~~~~~~~~~~~~~~~~~~~~~~~~~~~~~~~~~~~</w:t>
      </w:r>
    </w:p>
    <w:p w:rsidR="001577F1" w:rsidRDefault="001577F1" w:rsidP="001577F1">
      <w:pPr>
        <w:pStyle w:val="ListParagraph"/>
        <w:numPr>
          <w:ilvl w:val="0"/>
          <w:numId w:val="2"/>
        </w:numPr>
        <w:rPr>
          <w:rFonts w:ascii="Arial Narrow" w:hAnsi="Arial Narrow"/>
          <w:b/>
          <w:bCs/>
          <w:color w:val="0000FF"/>
          <w:sz w:val="28"/>
          <w:szCs w:val="28"/>
        </w:rPr>
      </w:pPr>
      <w:r>
        <w:rPr>
          <w:rFonts w:ascii="Arial Narrow" w:hAnsi="Arial Narrow"/>
          <w:b/>
          <w:bCs/>
          <w:color w:val="0000FF"/>
          <w:sz w:val="28"/>
          <w:szCs w:val="28"/>
        </w:rPr>
        <w:t>DERM Assistance with Drinking Water Quality Management Plans</w:t>
      </w:r>
    </w:p>
    <w:p w:rsidR="001577F1" w:rsidRDefault="001577F1" w:rsidP="001577F1">
      <w:pPr>
        <w:rPr>
          <w:rFonts w:ascii="Brush Script MT" w:hAnsi="Brush Script MT"/>
          <w:color w:val="800000"/>
          <w:sz w:val="24"/>
          <w:szCs w:val="24"/>
        </w:rPr>
      </w:pPr>
      <w:r>
        <w:rPr>
          <w:rFonts w:ascii="Brush Script MT" w:hAnsi="Brush Script MT"/>
          <w:b/>
          <w:bCs/>
          <w:color w:val="800000"/>
        </w:rPr>
        <w:t>~~~~~~~~~~~~~~~~~~~~~~~~~~~~~~~~~~~~~~~~~~~~~~~~~~~~~~~~~~~~</w:t>
      </w:r>
    </w:p>
    <w:p w:rsidR="001577F1" w:rsidRDefault="001577F1" w:rsidP="001577F1"/>
    <w:p w:rsidR="001577F1" w:rsidRDefault="001577F1" w:rsidP="001577F1">
      <w:r>
        <w:t xml:space="preserve">The Department of Environment and Resource Management (DERM) will be holding a series of one day workshops for small and medium drinking water service providers. The workshops are designed to assist with the development of Drinking Water Quality Management Plans and follow up on previous information and support provided by the Department (see </w:t>
      </w:r>
      <w:hyperlink r:id="rId6" w:history="1">
        <w:r>
          <w:rPr>
            <w:rStyle w:val="Hyperlink"/>
          </w:rPr>
          <w:t>http://www.qldwater.com.au/drinking-water-quality-management-plans</w:t>
        </w:r>
      </w:hyperlink>
      <w:r>
        <w:t xml:space="preserve">). </w:t>
      </w:r>
    </w:p>
    <w:p w:rsidR="001577F1" w:rsidRDefault="001577F1" w:rsidP="001577F1"/>
    <w:p w:rsidR="001577F1" w:rsidRDefault="001577F1" w:rsidP="001577F1">
      <w:r>
        <w:t>The workshops will provide information about hazard identification and presenting data for Drinking Water Quality Management Plans and will incorporate practical exercises to assist WSPs begin working through the DERM guidelines and template. There are requirements to bring background information and a laptop computer so attendees can work on their own plan during the day and leave with part of the requirements completed.</w:t>
      </w:r>
    </w:p>
    <w:p w:rsidR="001577F1" w:rsidRDefault="001577F1" w:rsidP="001577F1"/>
    <w:p w:rsidR="001577F1" w:rsidRDefault="001577F1" w:rsidP="001577F1">
      <w:r>
        <w:t>Cairns – Friday, 2 December</w:t>
      </w:r>
      <w:proofErr w:type="gramStart"/>
      <w:r>
        <w:t>  9.30</w:t>
      </w:r>
      <w:proofErr w:type="gramEnd"/>
      <w:r>
        <w:t xml:space="preserve"> am – 4.30 pm DERM offices, William McCormack Place, 5b Sheridan Street, Cairns</w:t>
      </w:r>
    </w:p>
    <w:p w:rsidR="001577F1" w:rsidRDefault="001577F1" w:rsidP="001577F1">
      <w:r>
        <w:t>Longreach – Tuesday, 6 December 9.30 am – 4.30 pm RAPAD Skilling Training Room, 100 Galah Street, Longreach</w:t>
      </w:r>
    </w:p>
    <w:p w:rsidR="001577F1" w:rsidRDefault="001577F1" w:rsidP="001577F1">
      <w:r>
        <w:t>Toowoomba – Monday, 28 November</w:t>
      </w:r>
      <w:proofErr w:type="gramStart"/>
      <w:r>
        <w:t>  9.30</w:t>
      </w:r>
      <w:proofErr w:type="gramEnd"/>
      <w:r>
        <w:t xml:space="preserve"> am – 4.30 pm The Green Room, State Government Offices, 203 Tor St, Toowoomba</w:t>
      </w:r>
    </w:p>
    <w:p w:rsidR="001577F1" w:rsidRDefault="001577F1" w:rsidP="001577F1">
      <w:r>
        <w:t>Brisbane – Thursday, 8 December 9.30 am – 4.30 pm Level 3 Mineral House, 41 George Street, Brisbane</w:t>
      </w:r>
    </w:p>
    <w:p w:rsidR="001577F1" w:rsidRDefault="001577F1" w:rsidP="001577F1"/>
    <w:p w:rsidR="001577F1" w:rsidRDefault="001577F1" w:rsidP="001577F1">
      <w:r>
        <w:t>For further information, see the flyer (</w:t>
      </w:r>
      <w:hyperlink r:id="rId7" w:history="1">
        <w:r>
          <w:rPr>
            <w:rStyle w:val="Hyperlink"/>
          </w:rPr>
          <w:t>http://thequeenslandwaterdirectorate.artshak.com.au/_literature_68384/DERM_Flyer_-_DWQMP_workshops</w:t>
        </w:r>
      </w:hyperlink>
      <w:r>
        <w:t xml:space="preserve">) or </w:t>
      </w:r>
      <w:hyperlink r:id="rId8" w:history="1">
        <w:r>
          <w:rPr>
            <w:rStyle w:val="Hyperlink"/>
          </w:rPr>
          <w:t>http://www.qldwater.com.au/drinking-water-quality-management-plans</w:t>
        </w:r>
      </w:hyperlink>
      <w:r>
        <w:t>, (members must log in first) or contact DERM (</w:t>
      </w:r>
      <w:hyperlink r:id="rId9" w:history="1">
        <w:r>
          <w:rPr>
            <w:rStyle w:val="Hyperlink"/>
          </w:rPr>
          <w:t>Helen.dawson@derm.qld.gov.au</w:t>
        </w:r>
      </w:hyperlink>
      <w:r>
        <w:t xml:space="preserve">). </w:t>
      </w:r>
    </w:p>
    <w:p w:rsidR="001577F1" w:rsidRDefault="001577F1" w:rsidP="001577F1"/>
    <w:p w:rsidR="001577F1" w:rsidRDefault="001577F1" w:rsidP="001577F1"/>
    <w:p w:rsidR="001577F1" w:rsidRDefault="001577F1" w:rsidP="001577F1">
      <w:pPr>
        <w:rPr>
          <w:rFonts w:ascii="Times New Roman" w:hAnsi="Times New Roman"/>
          <w:sz w:val="24"/>
          <w:szCs w:val="24"/>
        </w:rPr>
      </w:pPr>
      <w:r>
        <w:rPr>
          <w:rFonts w:ascii="Brush Script MT" w:hAnsi="Brush Script MT"/>
          <w:b/>
          <w:bCs/>
          <w:color w:val="800000"/>
        </w:rPr>
        <w:t>~~~~~~~~~~~~~~~~~~~~~~~~~~~~~~~~~~~~~~~~~~~~~~~~~~~~~~~~~~~~</w:t>
      </w:r>
    </w:p>
    <w:p w:rsidR="001577F1" w:rsidRDefault="001577F1" w:rsidP="001577F1">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1577F1" w:rsidRDefault="001577F1" w:rsidP="001577F1">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1577F1" w:rsidRDefault="001577F1" w:rsidP="001577F1">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1577F1" w:rsidRDefault="001577F1" w:rsidP="001577F1">
      <w:pPr>
        <w:rPr>
          <w:rFonts w:ascii="Arial Narrow" w:hAnsi="Arial Narrow"/>
          <w:sz w:val="18"/>
          <w:szCs w:val="18"/>
        </w:rPr>
      </w:pPr>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577F1" w:rsidRDefault="001577F1" w:rsidP="001577F1">
      <w:pPr>
        <w:rPr>
          <w:rFonts w:ascii="Times New Roman" w:hAnsi="Times New Roman"/>
          <w:sz w:val="24"/>
          <w:szCs w:val="24"/>
        </w:rPr>
      </w:pPr>
      <w:r>
        <w:rPr>
          <w:rFonts w:ascii="Brush Script MT" w:hAnsi="Brush Script MT"/>
          <w:b/>
          <w:bCs/>
          <w:color w:val="800000"/>
          <w:lang w:val="da-DK"/>
        </w:rPr>
        <w:t>~~~~~~~~~~~~~~~~~~~~~~~~~~~~~~~~~~~~~~~~~~~~~~~~~~~~~~~~~~~~</w:t>
      </w:r>
    </w:p>
    <w:p w:rsidR="001577F1" w:rsidRDefault="001577F1" w:rsidP="001577F1"/>
    <w:p w:rsidR="001577F1" w:rsidRDefault="001577F1" w:rsidP="001577F1"/>
    <w:p w:rsidR="001577F1" w:rsidRPr="001577F1" w:rsidRDefault="001577F1" w:rsidP="001577F1">
      <w:bookmarkStart w:id="0" w:name="_GoBack"/>
      <w:bookmarkEnd w:id="0"/>
    </w:p>
    <w:sectPr w:rsidR="001577F1" w:rsidRPr="001577F1" w:rsidSect="00A75A6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54CA0"/>
    <w:multiLevelType w:val="hybridMultilevel"/>
    <w:tmpl w:val="CCCE9238"/>
    <w:lvl w:ilvl="0" w:tplc="E86AD2EC">
      <w:start w:val="1"/>
      <w:numFmt w:val="decimal"/>
      <w:lvlText w:val="%1."/>
      <w:lvlJc w:val="left"/>
      <w:pPr>
        <w:ind w:left="502" w:hanging="360"/>
      </w:pPr>
      <w:rPr>
        <w:b/>
        <w:color w:val="0000CC"/>
        <w:sz w:val="28"/>
        <w:szCs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6C6F24E3"/>
    <w:multiLevelType w:val="hybridMultilevel"/>
    <w:tmpl w:val="CCCE9238"/>
    <w:lvl w:ilvl="0" w:tplc="E86AD2EC">
      <w:start w:val="1"/>
      <w:numFmt w:val="decimal"/>
      <w:lvlText w:val="%1."/>
      <w:lvlJc w:val="left"/>
      <w:pPr>
        <w:ind w:left="502" w:hanging="360"/>
      </w:pPr>
      <w:rPr>
        <w:b/>
        <w:color w:val="0000CC"/>
        <w:sz w:val="28"/>
        <w:szCs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F1"/>
    <w:rsid w:val="001577F1"/>
    <w:rsid w:val="00847E0C"/>
    <w:rsid w:val="00A346AA"/>
    <w:rsid w:val="00A75A68"/>
    <w:rsid w:val="00ED4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F1"/>
    <w:pPr>
      <w:spacing w:after="0" w:line="240" w:lineRule="auto"/>
    </w:pPr>
    <w:rPr>
      <w:rFonts w:ascii="Calibri" w:eastAsia="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7F1"/>
    <w:rPr>
      <w:color w:val="0000FF" w:themeColor="hyperlink"/>
      <w:u w:val="single"/>
    </w:rPr>
  </w:style>
  <w:style w:type="paragraph" w:styleId="ListParagraph">
    <w:name w:val="List Paragraph"/>
    <w:basedOn w:val="Normal"/>
    <w:uiPriority w:val="34"/>
    <w:qFormat/>
    <w:rsid w:val="001577F1"/>
    <w:pPr>
      <w:ind w:left="72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F1"/>
    <w:pPr>
      <w:spacing w:after="0" w:line="240" w:lineRule="auto"/>
    </w:pPr>
    <w:rPr>
      <w:rFonts w:ascii="Calibri" w:eastAsia="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7F1"/>
    <w:rPr>
      <w:color w:val="0000FF" w:themeColor="hyperlink"/>
      <w:u w:val="single"/>
    </w:rPr>
  </w:style>
  <w:style w:type="paragraph" w:styleId="ListParagraph">
    <w:name w:val="List Paragraph"/>
    <w:basedOn w:val="Normal"/>
    <w:uiPriority w:val="34"/>
    <w:qFormat/>
    <w:rsid w:val="001577F1"/>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4958">
      <w:bodyDiv w:val="1"/>
      <w:marLeft w:val="0"/>
      <w:marRight w:val="0"/>
      <w:marTop w:val="0"/>
      <w:marBottom w:val="0"/>
      <w:divBdr>
        <w:top w:val="none" w:sz="0" w:space="0" w:color="auto"/>
        <w:left w:val="none" w:sz="0" w:space="0" w:color="auto"/>
        <w:bottom w:val="none" w:sz="0" w:space="0" w:color="auto"/>
        <w:right w:val="none" w:sz="0" w:space="0" w:color="auto"/>
      </w:divBdr>
    </w:div>
    <w:div w:id="548760549">
      <w:bodyDiv w:val="1"/>
      <w:marLeft w:val="0"/>
      <w:marRight w:val="0"/>
      <w:marTop w:val="0"/>
      <w:marBottom w:val="0"/>
      <w:divBdr>
        <w:top w:val="none" w:sz="0" w:space="0" w:color="auto"/>
        <w:left w:val="none" w:sz="0" w:space="0" w:color="auto"/>
        <w:bottom w:val="none" w:sz="0" w:space="0" w:color="auto"/>
        <w:right w:val="none" w:sz="0" w:space="0" w:color="auto"/>
      </w:divBdr>
    </w:div>
    <w:div w:id="1136335698">
      <w:bodyDiv w:val="1"/>
      <w:marLeft w:val="0"/>
      <w:marRight w:val="0"/>
      <w:marTop w:val="0"/>
      <w:marBottom w:val="0"/>
      <w:divBdr>
        <w:top w:val="none" w:sz="0" w:space="0" w:color="auto"/>
        <w:left w:val="none" w:sz="0" w:space="0" w:color="auto"/>
        <w:bottom w:val="none" w:sz="0" w:space="0" w:color="auto"/>
        <w:right w:val="none" w:sz="0" w:space="0" w:color="auto"/>
      </w:divBdr>
    </w:div>
    <w:div w:id="1939949084">
      <w:bodyDiv w:val="1"/>
      <w:marLeft w:val="0"/>
      <w:marRight w:val="0"/>
      <w:marTop w:val="0"/>
      <w:marBottom w:val="0"/>
      <w:divBdr>
        <w:top w:val="none" w:sz="0" w:space="0" w:color="auto"/>
        <w:left w:val="none" w:sz="0" w:space="0" w:color="auto"/>
        <w:bottom w:val="none" w:sz="0" w:space="0" w:color="auto"/>
        <w:right w:val="none" w:sz="0" w:space="0" w:color="auto"/>
      </w:divBdr>
    </w:div>
    <w:div w:id="21032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drinking-water-quality-management-pla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equeenslandwaterdirectorate.artshak.com.au/_literature_68384/DERM_Flyer_-_DWQMP_workshops"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drinking-water-quality-management-plans" TargetMode="External"/><Relationship Id="rId11" Type="http://schemas.openxmlformats.org/officeDocument/2006/relationships/hyperlink" Target="mailto:hgold@qldwater.com.au" TargetMode="External"/><Relationship Id="rId5" Type="http://schemas.openxmlformats.org/officeDocument/2006/relationships/webSettings" Target="webSettings.xml"/><Relationship Id="rId10" Type="http://schemas.openxmlformats.org/officeDocument/2006/relationships/hyperlink" Target="mailto:hgold@qldwater.com.au" TargetMode="External"/><Relationship Id="rId4" Type="http://schemas.openxmlformats.org/officeDocument/2006/relationships/settings" Target="settings.xml"/><Relationship Id="rId9" Type="http://schemas.openxmlformats.org/officeDocument/2006/relationships/hyperlink" Target="mailto:Helen.dawson@derm.qld.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2011-11-15T06:16:00Z</dcterms:created>
  <dcterms:modified xsi:type="dcterms:W3CDTF">2011-11-15T06:30:00Z</dcterms:modified>
</cp:coreProperties>
</file>