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6F" w:rsidRDefault="000D686F" w:rsidP="000D686F">
      <w:r>
        <w:rPr>
          <w:rFonts w:ascii="Arial" w:hAnsi="Arial" w:cs="Arial"/>
          <w:b/>
          <w:bCs/>
          <w:color w:val="000080"/>
          <w:sz w:val="58"/>
          <w:szCs w:val="58"/>
        </w:rPr>
        <w:t>Queensland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0D686F" w:rsidRDefault="000D686F" w:rsidP="000D686F">
      <w:r>
        <w:rPr>
          <w:rFonts w:ascii="Arial" w:hAnsi="Arial" w:cs="Arial"/>
          <w:b/>
          <w:bCs/>
          <w:color w:val="0000FF"/>
          <w:sz w:val="26"/>
          <w:szCs w:val="26"/>
        </w:rPr>
        <w:t> </w:t>
      </w:r>
    </w:p>
    <w:p w:rsidR="000D686F" w:rsidRDefault="000D686F" w:rsidP="000D686F">
      <w:pPr>
        <w:rPr>
          <w:color w:val="0000FF"/>
        </w:rPr>
      </w:pPr>
      <w:r>
        <w:rPr>
          <w:rFonts w:ascii="Arial" w:hAnsi="Arial" w:cs="Arial"/>
          <w:b/>
          <w:bCs/>
          <w:color w:val="0000FF"/>
          <w:sz w:val="28"/>
          <w:szCs w:val="28"/>
        </w:rPr>
        <w:t xml:space="preserve">Information for Water Industry Managers and Practitioners in the Queensland Water Industry </w:t>
      </w:r>
    </w:p>
    <w:p w:rsidR="000D686F" w:rsidRDefault="000D686F" w:rsidP="000D686F">
      <w:pPr>
        <w:rPr>
          <w:rFonts w:ascii="Arial" w:hAnsi="Arial" w:cs="Arial"/>
          <w:b/>
          <w:bCs/>
          <w:color w:val="0000FF"/>
          <w:sz w:val="28"/>
          <w:szCs w:val="28"/>
        </w:rPr>
      </w:pPr>
      <w:r>
        <w:rPr>
          <w:rFonts w:ascii="Arial" w:hAnsi="Arial" w:cs="Arial"/>
          <w:b/>
          <w:bCs/>
          <w:color w:val="0000FF"/>
          <w:sz w:val="28"/>
          <w:szCs w:val="28"/>
        </w:rPr>
        <w:t xml:space="preserve">(Issue #279 – 9 February 2016)    </w:t>
      </w:r>
    </w:p>
    <w:p w:rsidR="000D686F" w:rsidRDefault="000D686F" w:rsidP="000D686F">
      <w:pPr>
        <w:rPr>
          <w:rFonts w:ascii="Arial Narrow" w:hAnsi="Arial Narrow"/>
          <w:b/>
          <w:bCs/>
          <w:color w:val="0000FF"/>
          <w:sz w:val="28"/>
          <w:szCs w:val="28"/>
        </w:rPr>
      </w:pPr>
      <w:r>
        <w:rPr>
          <w:rFonts w:ascii="Arial Narrow" w:hAnsi="Arial Narrow"/>
          <w:b/>
          <w:bCs/>
          <w:color w:val="0000FF"/>
          <w:sz w:val="28"/>
          <w:szCs w:val="28"/>
        </w:rPr>
        <w:t>        </w:t>
      </w:r>
    </w:p>
    <w:p w:rsidR="000D686F" w:rsidRDefault="000D686F" w:rsidP="000D686F">
      <w:pPr>
        <w:rPr>
          <w:rFonts w:ascii="Arial Narrow" w:hAnsi="Arial Narrow"/>
          <w:b/>
          <w:bCs/>
          <w:color w:val="0000FF"/>
          <w:sz w:val="28"/>
          <w:szCs w:val="28"/>
        </w:rPr>
      </w:pPr>
      <w:r>
        <w:rPr>
          <w:rFonts w:ascii="Arial Narrow" w:hAnsi="Arial Narrow"/>
          <w:b/>
          <w:bCs/>
          <w:color w:val="0000FF"/>
          <w:sz w:val="28"/>
          <w:szCs w:val="28"/>
        </w:rPr>
        <w:t>1.   Call for Presentations – SEQ Regional Conference, 13 &amp; 14 April</w:t>
      </w:r>
    </w:p>
    <w:p w:rsidR="000D686F" w:rsidRDefault="000D686F" w:rsidP="000D686F">
      <w:pPr>
        <w:rPr>
          <w:rFonts w:ascii="Arial Narrow" w:hAnsi="Arial Narrow"/>
          <w:b/>
          <w:bCs/>
          <w:color w:val="0000FF"/>
          <w:sz w:val="28"/>
          <w:szCs w:val="28"/>
        </w:rPr>
      </w:pPr>
      <w:r>
        <w:rPr>
          <w:rFonts w:ascii="Arial Narrow" w:hAnsi="Arial Narrow"/>
          <w:b/>
          <w:bCs/>
          <w:color w:val="0000FF"/>
          <w:sz w:val="28"/>
          <w:szCs w:val="28"/>
        </w:rPr>
        <w:t>2.   National Water Infrastructure Development Fund</w:t>
      </w:r>
    </w:p>
    <w:p w:rsidR="000D686F" w:rsidRDefault="000D686F" w:rsidP="000D686F">
      <w:pPr>
        <w:rPr>
          <w:rFonts w:ascii="Arial Narrow" w:hAnsi="Arial Narrow"/>
          <w:b/>
          <w:bCs/>
          <w:color w:val="0000FF"/>
          <w:sz w:val="28"/>
          <w:szCs w:val="28"/>
        </w:rPr>
      </w:pPr>
      <w:r>
        <w:rPr>
          <w:rFonts w:ascii="Arial Narrow" w:hAnsi="Arial Narrow"/>
          <w:b/>
          <w:bCs/>
          <w:color w:val="0000FF"/>
          <w:sz w:val="28"/>
          <w:szCs w:val="28"/>
        </w:rPr>
        <w:t>3.   QUICK LINKS – ASSOCIATED ORGANISATIONS EVENTS &amp; ANNOUNCEMENTS</w:t>
      </w:r>
    </w:p>
    <w:p w:rsidR="000D686F" w:rsidRDefault="000D686F" w:rsidP="000D686F">
      <w:pPr>
        <w:rPr>
          <w:rFonts w:ascii="Arial Narrow" w:hAnsi="Arial Narrow"/>
          <w:b/>
          <w:bCs/>
          <w:color w:val="0000FF"/>
          <w:sz w:val="28"/>
          <w:szCs w:val="28"/>
        </w:rPr>
      </w:pPr>
    </w:p>
    <w:p w:rsidR="000D686F" w:rsidRDefault="000D686F" w:rsidP="000D686F">
      <w:pPr>
        <w:rPr>
          <w:rFonts w:ascii="Times New Roman" w:hAnsi="Times New Roman"/>
          <w:sz w:val="24"/>
          <w:szCs w:val="24"/>
        </w:rPr>
      </w:pPr>
      <w:r>
        <w:rPr>
          <w:rFonts w:ascii="Brush Script MT" w:hAnsi="Brush Script MT"/>
          <w:b/>
          <w:bCs/>
          <w:color w:val="800000"/>
        </w:rPr>
        <w:t>~~~~~~~~~~~~~~~~~~~~~~~~~~~~~~~~~~~~~~~~~~~~~~~~~~~~~~~~</w:t>
      </w:r>
    </w:p>
    <w:p w:rsidR="000D686F" w:rsidRDefault="000D686F" w:rsidP="000D686F">
      <w:pPr>
        <w:rPr>
          <w:rFonts w:ascii="Arial Narrow" w:hAnsi="Arial Narrow"/>
          <w:b/>
          <w:bCs/>
          <w:color w:val="0000FF"/>
          <w:sz w:val="28"/>
          <w:szCs w:val="28"/>
        </w:rPr>
      </w:pPr>
      <w:r>
        <w:rPr>
          <w:rFonts w:ascii="Arial Narrow" w:hAnsi="Arial Narrow"/>
          <w:b/>
          <w:bCs/>
          <w:color w:val="0000FF"/>
          <w:sz w:val="28"/>
          <w:szCs w:val="28"/>
        </w:rPr>
        <w:t>1.   Call for Presentations – SEQ Regional Conference, 13 &amp; 14 April</w:t>
      </w:r>
    </w:p>
    <w:p w:rsidR="000D686F" w:rsidRDefault="000D686F" w:rsidP="000D686F">
      <w:pPr>
        <w:rPr>
          <w:rFonts w:ascii="Brush Script MT" w:hAnsi="Brush Script MT"/>
          <w:b/>
          <w:bCs/>
        </w:rPr>
      </w:pPr>
      <w:r>
        <w:rPr>
          <w:rFonts w:ascii="Brush Script MT" w:hAnsi="Brush Script MT"/>
          <w:b/>
          <w:bCs/>
          <w:color w:val="800000"/>
        </w:rPr>
        <w:t xml:space="preserve">~~~~~~~~~~~~~~~~~~~~~~~~~~~~~~~~~~~~~~~~~~~~~~~~~~~~~~~~ </w:t>
      </w:r>
    </w:p>
    <w:p w:rsidR="000D686F" w:rsidRDefault="000D686F" w:rsidP="000D686F"/>
    <w:p w:rsidR="000D686F" w:rsidRDefault="000D686F" w:rsidP="000D686F">
      <w:pPr>
        <w:rPr>
          <w:rStyle w:val="A0"/>
          <w:b w:val="0"/>
          <w:bCs w:val="0"/>
        </w:rPr>
      </w:pPr>
      <w:r>
        <w:t>We kick off our 2016 events program with the South East Queensland regional conference</w:t>
      </w:r>
      <w:r>
        <w:rPr>
          <w:rStyle w:val="A0"/>
        </w:rPr>
        <w:t xml:space="preserve"> to be held over two days on 13 and 14 April 2016 at Scarness in Hervey Bay.</w:t>
      </w:r>
    </w:p>
    <w:p w:rsidR="000D686F" w:rsidRDefault="000D686F" w:rsidP="000D686F">
      <w:pPr>
        <w:rPr>
          <w:rStyle w:val="A0"/>
          <w:b w:val="0"/>
          <w:bCs w:val="0"/>
        </w:rPr>
      </w:pPr>
    </w:p>
    <w:p w:rsidR="000D686F" w:rsidRDefault="000D686F" w:rsidP="000D686F">
      <w:r>
        <w:t xml:space="preserve">We’ve had a good start to populating the program, which starts off with a technical tour of the </w:t>
      </w:r>
      <w:r>
        <w:rPr>
          <w:color w:val="000000"/>
        </w:rPr>
        <w:t>Wide Bay Water facilities on Wednesday afternoon, 13 April.</w:t>
      </w:r>
    </w:p>
    <w:p w:rsidR="000D686F" w:rsidRDefault="000D686F" w:rsidP="000D686F"/>
    <w:p w:rsidR="000D686F" w:rsidRDefault="000D686F" w:rsidP="000D686F">
      <w:r>
        <w:t xml:space="preserve">We are now calling for SEQ relevant technical and other presentations to fill half hour slots on Thursday, 14 April.  We aim to make the process as easy as possible: you only need to provide us with a brief outline now and a </w:t>
      </w:r>
      <w:proofErr w:type="spellStart"/>
      <w:proofErr w:type="gramStart"/>
      <w:r>
        <w:t>powerpoint</w:t>
      </w:r>
      <w:proofErr w:type="spellEnd"/>
      <w:proofErr w:type="gramEnd"/>
      <w:r>
        <w:t xml:space="preserve"> on the day if accepted.  </w:t>
      </w:r>
    </w:p>
    <w:p w:rsidR="000D686F" w:rsidRDefault="000D686F" w:rsidP="000D686F"/>
    <w:p w:rsidR="000D686F" w:rsidRDefault="000D686F" w:rsidP="000D686F">
      <w:r>
        <w:t xml:space="preserve">We are particularly interested to hear about interesting projects and technical presentations from members, or organisations that can co-present relevant case studies with members, with expressions of interest closing Monday, 29 February.  If you are interested in presenting at this event, please email </w:t>
      </w:r>
      <w:proofErr w:type="spellStart"/>
      <w:r>
        <w:t>Desiré</w:t>
      </w:r>
      <w:proofErr w:type="spellEnd"/>
      <w:r>
        <w:t xml:space="preserve"> </w:t>
      </w:r>
      <w:proofErr w:type="spellStart"/>
      <w:r>
        <w:t>Gralton</w:t>
      </w:r>
      <w:proofErr w:type="spellEnd"/>
      <w:r>
        <w:t xml:space="preserve"> on </w:t>
      </w:r>
      <w:hyperlink r:id="rId5" w:history="1">
        <w:r>
          <w:rPr>
            <w:rStyle w:val="Hyperlink"/>
          </w:rPr>
          <w:t>dgralton@qldwater.com.au</w:t>
        </w:r>
      </w:hyperlink>
      <w:r>
        <w:t>.</w:t>
      </w:r>
    </w:p>
    <w:p w:rsidR="000D686F" w:rsidRDefault="000D686F" w:rsidP="000D686F"/>
    <w:p w:rsidR="000D686F" w:rsidRDefault="000D686F" w:rsidP="000D686F">
      <w:r>
        <w:rPr>
          <w:rStyle w:val="A0"/>
          <w:b w:val="0"/>
          <w:bCs w:val="0"/>
        </w:rPr>
        <w:t xml:space="preserve">See </w:t>
      </w:r>
      <w:hyperlink r:id="rId6" w:history="1">
        <w:r>
          <w:rPr>
            <w:rStyle w:val="Hyperlink"/>
          </w:rPr>
          <w:t>http://www.qldwater.com.au/2016_SEQ_Conference_Hervey_Bay</w:t>
        </w:r>
      </w:hyperlink>
      <w:r>
        <w:rPr>
          <w:rStyle w:val="A0"/>
          <w:b w:val="0"/>
          <w:bCs w:val="0"/>
          <w:color w:val="0000FF"/>
        </w:rPr>
        <w:t xml:space="preserve"> </w:t>
      </w:r>
      <w:r>
        <w:rPr>
          <w:rStyle w:val="A0"/>
          <w:b w:val="0"/>
          <w:bCs w:val="0"/>
        </w:rPr>
        <w:t>for the draft program and registration form.</w:t>
      </w:r>
    </w:p>
    <w:p w:rsidR="000D686F" w:rsidRDefault="000D686F" w:rsidP="000D686F"/>
    <w:p w:rsidR="000D686F" w:rsidRDefault="000D686F" w:rsidP="000D686F">
      <w:r>
        <w:t xml:space="preserve">We would like to thank our major sponsors – Dial </w:t>
      </w:r>
      <w:proofErr w:type="gramStart"/>
      <w:r>
        <w:t>Before</w:t>
      </w:r>
      <w:proofErr w:type="gramEnd"/>
      <w:r>
        <w:t xml:space="preserve"> You Dig and </w:t>
      </w:r>
      <w:proofErr w:type="spellStart"/>
      <w:r>
        <w:t>Ixom</w:t>
      </w:r>
      <w:proofErr w:type="spellEnd"/>
      <w:r>
        <w:t xml:space="preserve">, hosts –Wide Bay Water Corporation, and event silver sponsors </w:t>
      </w:r>
      <w:proofErr w:type="spellStart"/>
      <w:r>
        <w:t>Bilfinger</w:t>
      </w:r>
      <w:proofErr w:type="spellEnd"/>
      <w:r>
        <w:t xml:space="preserve"> Water Technologies and </w:t>
      </w:r>
      <w:proofErr w:type="spellStart"/>
      <w:r>
        <w:t>Lonza</w:t>
      </w:r>
      <w:proofErr w:type="spellEnd"/>
      <w:r>
        <w:t xml:space="preserve"> Water Treatment Technologies. We have one Principal and one further Silver Sponsorship available for this event. Please email </w:t>
      </w:r>
      <w:hyperlink r:id="rId7" w:history="1">
        <w:r>
          <w:rPr>
            <w:rStyle w:val="Hyperlink"/>
          </w:rPr>
          <w:t>hgold@qldwater.com.au</w:t>
        </w:r>
      </w:hyperlink>
      <w:r>
        <w:t xml:space="preserve"> to request a sponsorship pack.</w:t>
      </w:r>
    </w:p>
    <w:p w:rsidR="000D686F" w:rsidRDefault="000D686F" w:rsidP="000D686F">
      <w:pPr>
        <w:rPr>
          <w:rFonts w:ascii="Arial Narrow" w:hAnsi="Arial Narrow"/>
          <w:b/>
          <w:bCs/>
          <w:color w:val="0000FF"/>
          <w:sz w:val="28"/>
          <w:szCs w:val="28"/>
        </w:rPr>
      </w:pPr>
    </w:p>
    <w:p w:rsidR="000D686F" w:rsidRDefault="000D686F" w:rsidP="000D686F">
      <w:pPr>
        <w:rPr>
          <w:rFonts w:ascii="Times New Roman" w:hAnsi="Times New Roman"/>
          <w:sz w:val="24"/>
          <w:szCs w:val="24"/>
        </w:rPr>
      </w:pPr>
      <w:r>
        <w:rPr>
          <w:rFonts w:ascii="Brush Script MT" w:hAnsi="Brush Script MT"/>
          <w:b/>
          <w:bCs/>
          <w:color w:val="800000"/>
        </w:rPr>
        <w:t>~~~~~~~~~~~~~~~~~~~~~~~~~~~~~~~~~~~~~~~~~~~~~~~~~~~~~~~~</w:t>
      </w:r>
    </w:p>
    <w:p w:rsidR="000D686F" w:rsidRDefault="000D686F" w:rsidP="000D686F">
      <w:pPr>
        <w:rPr>
          <w:rFonts w:ascii="Arial Narrow" w:hAnsi="Arial Narrow"/>
          <w:b/>
          <w:bCs/>
          <w:color w:val="0000FF"/>
          <w:sz w:val="28"/>
          <w:szCs w:val="28"/>
        </w:rPr>
      </w:pPr>
      <w:r>
        <w:rPr>
          <w:rFonts w:ascii="Arial Narrow" w:hAnsi="Arial Narrow"/>
          <w:b/>
          <w:bCs/>
          <w:color w:val="0000FF"/>
          <w:sz w:val="28"/>
          <w:szCs w:val="28"/>
        </w:rPr>
        <w:t>2.   National Water Infrastructure Development Fund</w:t>
      </w:r>
    </w:p>
    <w:p w:rsidR="000D686F" w:rsidRDefault="000D686F" w:rsidP="000D686F">
      <w:pPr>
        <w:rPr>
          <w:rFonts w:ascii="Brush Script MT" w:hAnsi="Brush Script MT"/>
          <w:b/>
          <w:bCs/>
        </w:rPr>
      </w:pPr>
      <w:r>
        <w:rPr>
          <w:rFonts w:ascii="Brush Script MT" w:hAnsi="Brush Script MT"/>
          <w:b/>
          <w:bCs/>
          <w:color w:val="800000"/>
        </w:rPr>
        <w:t xml:space="preserve">~~~~~~~~~~~~~~~~~~~~~~~~~~~~~~~~~~~~~~~~~~~~~~~~~~~~~~~~ </w:t>
      </w:r>
    </w:p>
    <w:p w:rsidR="000D686F" w:rsidRDefault="000D686F" w:rsidP="000D686F">
      <w:r>
        <w:t>The Federal Government has extended the application period for the Feasibility Component of the National Water Infrastructure Development Fund to 1 March 2016. More information about applying for the Feasibility Component can be found at the website (</w:t>
      </w:r>
      <w:hyperlink r:id="rId8" w:history="1">
        <w:r>
          <w:rPr>
            <w:rStyle w:val="Hyperlink"/>
          </w:rPr>
          <w:t>http://www.agriculture.gov.au/ag-farm-food/natural-reso</w:t>
        </w:r>
        <w:bookmarkStart w:id="0" w:name="_GoBack"/>
        <w:bookmarkEnd w:id="0"/>
        <w:r>
          <w:rPr>
            <w:rStyle w:val="Hyperlink"/>
          </w:rPr>
          <w:t>urces/national-water-infrastructure-development-fund</w:t>
        </w:r>
      </w:hyperlink>
      <w:r>
        <w:t xml:space="preserve">), or through the Department of Energy and Water Supply at </w:t>
      </w:r>
      <w:hyperlink r:id="rId9" w:history="1">
        <w:r>
          <w:rPr>
            <w:rStyle w:val="Hyperlink"/>
          </w:rPr>
          <w:t>https://www.dews.qld.gov.au/water/initiatives/national-infrastructure-fund</w:t>
        </w:r>
      </w:hyperlink>
      <w:r>
        <w:t>.</w:t>
      </w:r>
    </w:p>
    <w:p w:rsidR="000D686F" w:rsidRDefault="000D686F" w:rsidP="000D686F"/>
    <w:p w:rsidR="000D686F" w:rsidRDefault="000D686F" w:rsidP="000D686F">
      <w:r>
        <w:t xml:space="preserve">As part of this fund, the Australian Government has set aside $50 million to fund feasibility studies that gather the information and evidence needed to make water infrastructure proposals investment-ready. Work funded under this component could include new or augmented dams, pipelines or managed aquifer recharge. </w:t>
      </w:r>
    </w:p>
    <w:p w:rsidR="000D686F" w:rsidRDefault="000D686F" w:rsidP="000D686F"/>
    <w:p w:rsidR="000D686F" w:rsidRDefault="000D686F" w:rsidP="000D686F">
      <w:r>
        <w:t xml:space="preserve">Councils that are interested in applying for the Feasibility Component should advise the Department of Energy and Water Supply by COB 17 February of their intent to apply to: </w:t>
      </w:r>
      <w:hyperlink r:id="rId10" w:history="1">
        <w:r>
          <w:rPr>
            <w:rStyle w:val="Hyperlink"/>
          </w:rPr>
          <w:t>nwidf.applications@dews.qld.gov.au</w:t>
        </w:r>
      </w:hyperlink>
      <w:r>
        <w:t>.</w:t>
      </w:r>
    </w:p>
    <w:p w:rsidR="0011468B" w:rsidRDefault="0011468B" w:rsidP="000D686F"/>
    <w:p w:rsidR="000D686F" w:rsidRDefault="000D686F" w:rsidP="000D686F">
      <w:proofErr w:type="gramStart"/>
      <w:r>
        <w:t>Applications  must</w:t>
      </w:r>
      <w:proofErr w:type="gramEnd"/>
      <w:r>
        <w:t xml:space="preserve"> be submitted to the Department of Energy and Water Supply by 23 February to be forwarded to Commonwealth by 1 March.</w:t>
      </w:r>
    </w:p>
    <w:p w:rsidR="000D686F" w:rsidRDefault="000D686F" w:rsidP="000D686F"/>
    <w:p w:rsidR="000D686F" w:rsidRDefault="000D686F" w:rsidP="000D686F">
      <w:pPr>
        <w:rPr>
          <w:rFonts w:ascii="Times New Roman" w:hAnsi="Times New Roman"/>
          <w:sz w:val="24"/>
          <w:szCs w:val="24"/>
        </w:rPr>
      </w:pPr>
      <w:r>
        <w:rPr>
          <w:rFonts w:ascii="Brush Script MT" w:hAnsi="Brush Script MT"/>
          <w:b/>
          <w:bCs/>
          <w:color w:val="800000"/>
        </w:rPr>
        <w:t>~~~~~~~~~~~~~~~~~~~~~~~~~~~~~~~~~~~~~~~~~~~~~~~~~~~~~~~~</w:t>
      </w:r>
    </w:p>
    <w:p w:rsidR="000D686F" w:rsidRDefault="000D686F" w:rsidP="000D686F">
      <w:r>
        <w:rPr>
          <w:rFonts w:ascii="Arial Narrow" w:hAnsi="Arial Narrow"/>
          <w:b/>
          <w:bCs/>
          <w:color w:val="0000FF"/>
          <w:sz w:val="28"/>
          <w:szCs w:val="28"/>
        </w:rPr>
        <w:t>3.  QUICK LINKS – ASSOCIATED ORGANISATIONS EVENTS &amp; ANNOUNCEMENTS</w:t>
      </w:r>
    </w:p>
    <w:p w:rsidR="000D686F" w:rsidRDefault="000D686F" w:rsidP="000D686F">
      <w:r>
        <w:rPr>
          <w:rFonts w:ascii="Brush Script MT" w:hAnsi="Brush Script MT"/>
          <w:b/>
          <w:bCs/>
          <w:color w:val="800000"/>
        </w:rPr>
        <w:t xml:space="preserve">~~~~~~~~~~~~~~~~~~~~~~~~~~~~~~~~~~~~~~~~~~~~~~~~~~~~~~~~ </w:t>
      </w:r>
    </w:p>
    <w:p w:rsidR="000D686F" w:rsidRDefault="000D686F" w:rsidP="000D686F">
      <w:pPr>
        <w:pStyle w:val="ListParagraph"/>
        <w:numPr>
          <w:ilvl w:val="0"/>
          <w:numId w:val="1"/>
        </w:numPr>
        <w:spacing w:before="120" w:after="120"/>
      </w:pPr>
      <w:r>
        <w:t>The latest forecast of possible Issue Motivated Group (IMG) protest activity in February 2016 from the Queensland Police Service is now available in the member’s area of our website -</w:t>
      </w:r>
      <w:proofErr w:type="gramStart"/>
      <w:r>
        <w:t xml:space="preserve">  </w:t>
      </w:r>
      <w:proofErr w:type="gramEnd"/>
      <w:r>
        <w:fldChar w:fldCharType="begin"/>
      </w:r>
      <w:r>
        <w:instrText xml:space="preserve"> HYPERLINK "http://www.qldwater.com.au/Counter-terrorism" </w:instrText>
      </w:r>
      <w:r>
        <w:fldChar w:fldCharType="separate"/>
      </w:r>
      <w:r>
        <w:rPr>
          <w:rStyle w:val="Hyperlink"/>
        </w:rPr>
        <w:t>http://www.qldwater.com.au/Counter-terrorism</w:t>
      </w:r>
      <w:r>
        <w:fldChar w:fldCharType="end"/>
      </w:r>
      <w:r>
        <w:t xml:space="preserve"> - members must log in to access this document.   This information may be viewed and circulated internally, however it is not to be provided to the public or media and it is not to be forwarded to external third parties.  </w:t>
      </w:r>
    </w:p>
    <w:p w:rsidR="000D686F" w:rsidRDefault="000D686F" w:rsidP="000D686F">
      <w:pPr>
        <w:pStyle w:val="ListParagraph"/>
        <w:numPr>
          <w:ilvl w:val="0"/>
          <w:numId w:val="1"/>
        </w:numPr>
        <w:rPr>
          <w:rFonts w:ascii="Times New Roman" w:hAnsi="Times New Roman"/>
        </w:rPr>
      </w:pPr>
      <w:r>
        <w:t>WIOA are holding their Queensland Charity Bowls Day at the Yandina Bowls Club on Friday 18 March. By sponsoring a team and having one person in attendance your organisation has the chance to win the coveted “Queensland Tradies Cup”.</w:t>
      </w:r>
    </w:p>
    <w:p w:rsidR="000D686F" w:rsidRDefault="000D686F" w:rsidP="000D686F">
      <w:pPr>
        <w:ind w:left="720"/>
      </w:pPr>
      <w:r>
        <w:t>Consider getting a group together to enjoy a bowls day and network with fellow water industry professionals</w:t>
      </w:r>
      <w:r w:rsidR="0011468B">
        <w:t>.</w:t>
      </w:r>
      <w:r>
        <w:t xml:space="preserve">  </w:t>
      </w:r>
      <w:proofErr w:type="gramStart"/>
      <w:r>
        <w:t>The</w:t>
      </w:r>
      <w:proofErr w:type="gramEnd"/>
      <w:r>
        <w:rPr>
          <w:i/>
          <w:iCs/>
        </w:rPr>
        <w:t xml:space="preserve"> </w:t>
      </w:r>
      <w:proofErr w:type="spellStart"/>
      <w:r>
        <w:rPr>
          <w:b/>
          <w:bCs/>
          <w:i/>
          <w:iCs/>
        </w:rPr>
        <w:t>qldwater</w:t>
      </w:r>
      <w:proofErr w:type="spellEnd"/>
      <w:r>
        <w:rPr>
          <w:b/>
          <w:bCs/>
          <w:i/>
          <w:iCs/>
        </w:rPr>
        <w:t xml:space="preserve"> </w:t>
      </w:r>
      <w:r>
        <w:t>Bowls Team will be in attendance hoping to take home the Tradies Cup (or at least the wooden spoon).</w:t>
      </w:r>
    </w:p>
    <w:p w:rsidR="000D686F" w:rsidRDefault="000D686F" w:rsidP="000D686F">
      <w:pPr>
        <w:ind w:left="720"/>
      </w:pPr>
    </w:p>
    <w:p w:rsidR="000D686F" w:rsidRDefault="000D686F" w:rsidP="000D686F">
      <w:r>
        <w:rPr>
          <w:rFonts w:ascii="Brush Script MT" w:hAnsi="Brush Script MT"/>
          <w:b/>
          <w:bCs/>
          <w:color w:val="800000"/>
        </w:rPr>
        <w:t>~~~~~~~~~~~~~~~~~~~~~~~~~~~~~~~~~~~~~~~~~~~~~~~~~~~~~~~~</w:t>
      </w:r>
    </w:p>
    <w:p w:rsidR="000D686F" w:rsidRDefault="000D686F" w:rsidP="000D686F">
      <w:r>
        <w:rPr>
          <w:rFonts w:ascii="Arial Narrow" w:hAnsi="Arial Narrow"/>
          <w:b/>
          <w:bCs/>
          <w:color w:val="000080"/>
          <w:sz w:val="18"/>
          <w:szCs w:val="18"/>
        </w:rPr>
        <w:t>This message may be passed on to interested individuals and organisations.</w:t>
      </w:r>
    </w:p>
    <w:p w:rsidR="000D686F" w:rsidRDefault="000D686F" w:rsidP="000D686F">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0D686F" w:rsidRDefault="000D686F" w:rsidP="000D686F">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D686F" w:rsidRDefault="000D686F" w:rsidP="000D686F">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D686F" w:rsidRDefault="000D686F" w:rsidP="000D686F">
      <w:r>
        <w:rPr>
          <w:rFonts w:ascii="Brush Script MT" w:hAnsi="Brush Script MT"/>
          <w:b/>
          <w:bCs/>
          <w:color w:val="800000"/>
          <w:lang w:val="da-DK"/>
        </w:rPr>
        <w:t>~~~~~~~~~~~~~~~~~~~~~~~~~~~~~~~~~~~~~~~~~~~~~~~~~~~~~~~~</w:t>
      </w:r>
    </w:p>
    <w:p w:rsidR="000D686F" w:rsidRDefault="000D686F" w:rsidP="000D686F"/>
    <w:p w:rsidR="000D686F" w:rsidRDefault="000D686F" w:rsidP="000D686F"/>
    <w:p w:rsidR="00532C8E" w:rsidRPr="000D686F" w:rsidRDefault="00532C8E" w:rsidP="000D686F"/>
    <w:sectPr w:rsidR="00532C8E" w:rsidRPr="000D686F" w:rsidSect="00CF005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16E75"/>
    <w:multiLevelType w:val="hybridMultilevel"/>
    <w:tmpl w:val="A37C3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ED"/>
    <w:rsid w:val="000D686F"/>
    <w:rsid w:val="0011468B"/>
    <w:rsid w:val="00532C8E"/>
    <w:rsid w:val="005664ED"/>
    <w:rsid w:val="00CF0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A7B9C-3C20-4D48-93F4-98EB4187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6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4ED"/>
    <w:rPr>
      <w:color w:val="0000FF"/>
      <w:u w:val="single"/>
    </w:rPr>
  </w:style>
  <w:style w:type="paragraph" w:styleId="ListParagraph">
    <w:name w:val="List Paragraph"/>
    <w:basedOn w:val="Normal"/>
    <w:uiPriority w:val="34"/>
    <w:qFormat/>
    <w:rsid w:val="000D686F"/>
    <w:pPr>
      <w:ind w:left="720"/>
    </w:pPr>
  </w:style>
  <w:style w:type="character" w:customStyle="1" w:styleId="A0">
    <w:name w:val="A0"/>
    <w:basedOn w:val="DefaultParagraphFont"/>
    <w:uiPriority w:val="99"/>
    <w:rsid w:val="000D686F"/>
    <w:rPr>
      <w:rFonts w:ascii="Arial Narrow" w:hAnsi="Arial Narrow"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71765">
      <w:bodyDiv w:val="1"/>
      <w:marLeft w:val="0"/>
      <w:marRight w:val="0"/>
      <w:marTop w:val="0"/>
      <w:marBottom w:val="0"/>
      <w:divBdr>
        <w:top w:val="none" w:sz="0" w:space="0" w:color="auto"/>
        <w:left w:val="none" w:sz="0" w:space="0" w:color="auto"/>
        <w:bottom w:val="none" w:sz="0" w:space="0" w:color="auto"/>
        <w:right w:val="none" w:sz="0" w:space="0" w:color="auto"/>
      </w:divBdr>
    </w:div>
    <w:div w:id="1974940877">
      <w:bodyDiv w:val="1"/>
      <w:marLeft w:val="0"/>
      <w:marRight w:val="0"/>
      <w:marTop w:val="0"/>
      <w:marBottom w:val="0"/>
      <w:divBdr>
        <w:top w:val="none" w:sz="0" w:space="0" w:color="auto"/>
        <w:left w:val="none" w:sz="0" w:space="0" w:color="auto"/>
        <w:bottom w:val="none" w:sz="0" w:space="0" w:color="auto"/>
        <w:right w:val="none" w:sz="0" w:space="0" w:color="auto"/>
      </w:divBdr>
    </w:div>
    <w:div w:id="21330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ag-farm-food/natural-resources/national-water-infrastructure-development-fund"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hgold@qldwater.com.au"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2016_SEQ_Conference_Hervey_Bay" TargetMode="External"/><Relationship Id="rId11" Type="http://schemas.openxmlformats.org/officeDocument/2006/relationships/hyperlink" Target="mailto:hgold@qldwater.com.au" TargetMode="External"/><Relationship Id="rId5" Type="http://schemas.openxmlformats.org/officeDocument/2006/relationships/hyperlink" Target="mailto:dgralton@qldwater.com.au" TargetMode="External"/><Relationship Id="rId15" Type="http://schemas.openxmlformats.org/officeDocument/2006/relationships/theme" Target="theme/theme1.xml"/><Relationship Id="rId10" Type="http://schemas.openxmlformats.org/officeDocument/2006/relationships/hyperlink" Target="mailto:nwidf.applications@dews.qld.gov.au" TargetMode="External"/><Relationship Id="rId4" Type="http://schemas.openxmlformats.org/officeDocument/2006/relationships/webSettings" Target="webSettings.xml"/><Relationship Id="rId9" Type="http://schemas.openxmlformats.org/officeDocument/2006/relationships/hyperlink" Target="https://www.dews.qld.gov.au/water/initiatives/national-infrastructure-f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2016-02-09T02:23:00Z</dcterms:created>
  <dcterms:modified xsi:type="dcterms:W3CDTF">2016-02-09T02:50:00Z</dcterms:modified>
</cp:coreProperties>
</file>