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38D" w:rsidRDefault="007D138D" w:rsidP="00B74F80">
      <w:pPr>
        <w:ind w:right="-472"/>
      </w:pPr>
      <w:bookmarkStart w:id="0" w:name="_MailOriginal"/>
      <w:bookmarkStart w:id="1" w:name="_GoBack"/>
      <w:bookmarkEnd w:id="1"/>
      <w:r>
        <w:rPr>
          <w:rFonts w:ascii="Arial" w:hAnsi="Arial" w:cs="Arial"/>
          <w:b/>
          <w:bCs/>
          <w:color w:val="002060"/>
          <w:sz w:val="58"/>
          <w:szCs w:val="58"/>
        </w:rPr>
        <w:t>Queensland Water Directorate (</w:t>
      </w:r>
      <w:r>
        <w:rPr>
          <w:rFonts w:ascii="Arial" w:hAnsi="Arial" w:cs="Arial"/>
          <w:b/>
          <w:bCs/>
          <w:i/>
          <w:iCs/>
          <w:color w:val="002060"/>
          <w:sz w:val="58"/>
          <w:szCs w:val="58"/>
        </w:rPr>
        <w:t>qldwater</w:t>
      </w:r>
      <w:r>
        <w:rPr>
          <w:rFonts w:ascii="Arial" w:hAnsi="Arial" w:cs="Arial"/>
          <w:b/>
          <w:bCs/>
          <w:color w:val="002060"/>
          <w:sz w:val="58"/>
          <w:szCs w:val="58"/>
        </w:rPr>
        <w:t>)</w:t>
      </w:r>
      <w:r>
        <w:rPr>
          <w:rFonts w:ascii="Arial" w:hAnsi="Arial" w:cs="Arial"/>
          <w:color w:val="002060"/>
          <w:sz w:val="58"/>
          <w:szCs w:val="58"/>
        </w:rPr>
        <w:t> </w:t>
      </w:r>
      <w:r>
        <w:rPr>
          <w:rFonts w:ascii="Arial" w:hAnsi="Arial" w:cs="Arial"/>
          <w:b/>
          <w:bCs/>
          <w:i/>
          <w:iCs/>
          <w:color w:val="002060"/>
          <w:sz w:val="58"/>
          <w:szCs w:val="58"/>
        </w:rPr>
        <w:t>e-</w:t>
      </w:r>
      <w:r>
        <w:rPr>
          <w:rFonts w:ascii="Arial" w:hAnsi="Arial" w:cs="Arial"/>
          <w:b/>
          <w:bCs/>
          <w:color w:val="002060"/>
          <w:sz w:val="58"/>
          <w:szCs w:val="58"/>
        </w:rPr>
        <w:t>flash</w:t>
      </w:r>
    </w:p>
    <w:p w:rsidR="007D138D" w:rsidRDefault="007D138D" w:rsidP="00B74F80">
      <w:pPr>
        <w:ind w:right="-472"/>
        <w:rPr>
          <w:color w:val="0000FF"/>
        </w:rPr>
      </w:pPr>
      <w:r>
        <w:rPr>
          <w:rFonts w:ascii="Arial" w:hAnsi="Arial" w:cs="Arial"/>
          <w:b/>
          <w:bCs/>
          <w:color w:val="0000FF"/>
          <w:sz w:val="26"/>
          <w:szCs w:val="26"/>
        </w:rPr>
        <w:t xml:space="preserve">                                                                               </w:t>
      </w:r>
    </w:p>
    <w:p w:rsidR="007D138D" w:rsidRDefault="007D138D" w:rsidP="00B74F80">
      <w:pPr>
        <w:ind w:right="-472"/>
        <w:rPr>
          <w:color w:val="0000FF"/>
        </w:rPr>
      </w:pPr>
      <w:r>
        <w:rPr>
          <w:rFonts w:ascii="Arial" w:hAnsi="Arial" w:cs="Arial"/>
          <w:b/>
          <w:bCs/>
          <w:color w:val="0000FF"/>
          <w:sz w:val="28"/>
          <w:szCs w:val="28"/>
        </w:rPr>
        <w:t>Information for Water Industry Managers and Practitioners in the Queensland Water Industry</w:t>
      </w:r>
    </w:p>
    <w:p w:rsidR="007D138D" w:rsidRDefault="007D138D" w:rsidP="00B74F80">
      <w:pPr>
        <w:ind w:right="-472"/>
        <w:rPr>
          <w:rFonts w:ascii="Arial" w:hAnsi="Arial" w:cs="Arial"/>
          <w:b/>
          <w:bCs/>
          <w:color w:val="0000FF"/>
          <w:sz w:val="28"/>
          <w:szCs w:val="28"/>
        </w:rPr>
      </w:pPr>
      <w:r>
        <w:rPr>
          <w:rFonts w:ascii="Arial" w:hAnsi="Arial" w:cs="Arial"/>
          <w:b/>
          <w:bCs/>
          <w:color w:val="0000FF"/>
          <w:sz w:val="28"/>
          <w:szCs w:val="28"/>
        </w:rPr>
        <w:t xml:space="preserve">(Issue #316 – 11 April 2017)    </w:t>
      </w:r>
    </w:p>
    <w:p w:rsidR="007D138D" w:rsidRDefault="007D138D" w:rsidP="00B74F80">
      <w:pPr>
        <w:ind w:right="-472"/>
        <w:rPr>
          <w:rFonts w:ascii="Arial" w:hAnsi="Arial" w:cs="Arial"/>
          <w:b/>
          <w:bCs/>
          <w:color w:val="0000FF"/>
          <w:sz w:val="28"/>
          <w:szCs w:val="28"/>
        </w:rPr>
      </w:pPr>
      <w:r>
        <w:rPr>
          <w:rFonts w:ascii="Arial" w:hAnsi="Arial" w:cs="Arial"/>
          <w:b/>
          <w:bCs/>
          <w:color w:val="0000FF"/>
          <w:sz w:val="28"/>
          <w:szCs w:val="28"/>
        </w:rPr>
        <w:t> </w:t>
      </w:r>
    </w:p>
    <w:p w:rsidR="007D138D" w:rsidRDefault="007D138D" w:rsidP="00B74F80">
      <w:pPr>
        <w:ind w:right="-472"/>
        <w:rPr>
          <w:rFonts w:ascii="Arial Narrow" w:hAnsi="Arial Narrow"/>
          <w:b/>
          <w:bCs/>
          <w:color w:val="0000FF"/>
          <w:sz w:val="28"/>
          <w:szCs w:val="28"/>
        </w:rPr>
      </w:pPr>
      <w:r>
        <w:rPr>
          <w:rFonts w:ascii="Arial Narrow" w:hAnsi="Arial Narrow"/>
          <w:b/>
          <w:bCs/>
          <w:color w:val="0000FF"/>
          <w:sz w:val="28"/>
          <w:szCs w:val="28"/>
        </w:rPr>
        <w:t>1.   Call for Papers – NQ Conference Mackay – 19 July</w:t>
      </w:r>
    </w:p>
    <w:p w:rsidR="007D138D" w:rsidRDefault="007D138D" w:rsidP="00B74F80">
      <w:pPr>
        <w:ind w:right="-472"/>
      </w:pPr>
      <w:r>
        <w:rPr>
          <w:rFonts w:ascii="Arial Narrow" w:hAnsi="Arial Narrow"/>
          <w:b/>
          <w:bCs/>
          <w:color w:val="0000FF"/>
          <w:sz w:val="28"/>
          <w:szCs w:val="28"/>
        </w:rPr>
        <w:t>2.   QUICK LINKS – ASSOCIATED ORGANISATIONS EVENTS &amp; ANNOUNCEMENTS</w:t>
      </w:r>
    </w:p>
    <w:p w:rsidR="007D138D" w:rsidRDefault="007D138D" w:rsidP="00B74F80">
      <w:pPr>
        <w:ind w:right="-472"/>
      </w:pPr>
    </w:p>
    <w:p w:rsidR="007D138D" w:rsidRDefault="007D138D" w:rsidP="00B74F80">
      <w:pPr>
        <w:ind w:right="-472"/>
      </w:pPr>
      <w:r>
        <w:rPr>
          <w:rFonts w:ascii="Brush Script MT" w:hAnsi="Brush Script MT"/>
          <w:b/>
          <w:bCs/>
          <w:color w:val="800000"/>
        </w:rPr>
        <w:t>~~~~~~~~~~~~~~~~~~~~~~~~~~~~~~~~~~~~~~~~~~~~~~~~~~~~~~~~</w:t>
      </w:r>
    </w:p>
    <w:p w:rsidR="007D138D" w:rsidRDefault="007D138D" w:rsidP="00B74F80">
      <w:pPr>
        <w:ind w:right="-472"/>
        <w:rPr>
          <w:rFonts w:ascii="Arial Narrow" w:hAnsi="Arial Narrow"/>
          <w:b/>
          <w:bCs/>
          <w:color w:val="0000FF"/>
          <w:sz w:val="28"/>
          <w:szCs w:val="28"/>
        </w:rPr>
      </w:pPr>
      <w:r>
        <w:rPr>
          <w:rFonts w:ascii="Arial Narrow" w:hAnsi="Arial Narrow"/>
          <w:b/>
          <w:bCs/>
          <w:color w:val="0000FF"/>
          <w:sz w:val="28"/>
          <w:szCs w:val="28"/>
        </w:rPr>
        <w:t>1.   Call for Papers – NQ Conference Mackay – 19 July</w:t>
      </w:r>
    </w:p>
    <w:p w:rsidR="007D138D" w:rsidRDefault="007D138D" w:rsidP="00B74F80">
      <w:pPr>
        <w:ind w:right="-472"/>
        <w:rPr>
          <w:rFonts w:ascii="Brush Script MT" w:hAnsi="Brush Script MT"/>
          <w:b/>
          <w:bCs/>
          <w:color w:val="800000"/>
        </w:rPr>
      </w:pPr>
      <w:r>
        <w:rPr>
          <w:rFonts w:ascii="Brush Script MT" w:hAnsi="Brush Script MT"/>
          <w:b/>
          <w:bCs/>
          <w:color w:val="800000"/>
        </w:rPr>
        <w:t>~~~~~~~~~~~~~~~~~~~~~~~~~~~~~~~~~~~~~~~~~~~~~~~~~~~~~~~~</w:t>
      </w:r>
    </w:p>
    <w:p w:rsidR="007D138D" w:rsidRDefault="007D138D" w:rsidP="00B74F80">
      <w:pPr>
        <w:ind w:right="-472"/>
      </w:pPr>
      <w:r>
        <w:t>The</w:t>
      </w:r>
      <w:r>
        <w:rPr>
          <w:b/>
          <w:bCs/>
          <w:i/>
          <w:iCs/>
        </w:rPr>
        <w:t xml:space="preserve"> qldwater</w:t>
      </w:r>
      <w:r>
        <w:t xml:space="preserve"> North Queensland Conference will be held at the Mackay Entertainment Centre on Wednesday 19 July 2017.  The full day conference is being run in conjunction with the AWA NQ Branch Conference being held on 20-21 July. </w:t>
      </w:r>
    </w:p>
    <w:p w:rsidR="007D138D" w:rsidRDefault="007D138D" w:rsidP="00B74F80">
      <w:pPr>
        <w:ind w:right="-472"/>
      </w:pPr>
      <w:r>
        <w:t> </w:t>
      </w:r>
    </w:p>
    <w:p w:rsidR="007D138D" w:rsidRDefault="007D138D" w:rsidP="00B74F80">
      <w:pPr>
        <w:ind w:right="-472"/>
      </w:pPr>
      <w:r>
        <w:t xml:space="preserve">We are calling for North Queensland relevant technical and other presentations to fill 20 minute slots.  </w:t>
      </w:r>
      <w:proofErr w:type="gramStart"/>
      <w:r>
        <w:rPr>
          <w:b/>
          <w:bCs/>
          <w:i/>
          <w:iCs/>
        </w:rPr>
        <w:t>qldwater</w:t>
      </w:r>
      <w:proofErr w:type="gramEnd"/>
      <w:r>
        <w:rPr>
          <w:b/>
          <w:bCs/>
          <w:i/>
          <w:iCs/>
        </w:rPr>
        <w:t xml:space="preserve"> </w:t>
      </w:r>
      <w:r>
        <w:t xml:space="preserve">conferences are an informal opportunity for networking, updates on what’s impacting Queensland’s water and sewerage service providers, and technical presentations. </w:t>
      </w:r>
    </w:p>
    <w:p w:rsidR="007D138D" w:rsidRDefault="007D138D" w:rsidP="00B74F80">
      <w:pPr>
        <w:ind w:right="-472"/>
      </w:pPr>
    </w:p>
    <w:p w:rsidR="007D138D" w:rsidRDefault="007D138D" w:rsidP="00B74F80">
      <w:pPr>
        <w:ind w:right="-472"/>
      </w:pPr>
      <w:r>
        <w:t xml:space="preserve">We are particularly interested to hear about interesting projects and technical presentations from members, or organisations that can co-present relevant case studies with members. We aim to make the process as easy as possible: you only need to provide us with a brief outline now and a PowerPoint on the day if accepted.    </w:t>
      </w:r>
    </w:p>
    <w:p w:rsidR="007D138D" w:rsidRDefault="007D138D" w:rsidP="00B74F80">
      <w:pPr>
        <w:ind w:right="-472"/>
      </w:pPr>
    </w:p>
    <w:p w:rsidR="007D138D" w:rsidRDefault="007D138D" w:rsidP="00B74F80">
      <w:pPr>
        <w:ind w:right="-472"/>
      </w:pPr>
      <w:r>
        <w:t xml:space="preserve">If you are interested in presenting at this event, please email Heather Gold at </w:t>
      </w:r>
      <w:hyperlink r:id="rId5" w:history="1">
        <w:r>
          <w:rPr>
            <w:rStyle w:val="Hyperlink"/>
          </w:rPr>
          <w:t>hgold@qldwater.com.au</w:t>
        </w:r>
      </w:hyperlink>
      <w:r>
        <w:t xml:space="preserve">.    </w:t>
      </w:r>
    </w:p>
    <w:p w:rsidR="007D138D" w:rsidRDefault="007D138D" w:rsidP="00B74F80">
      <w:pPr>
        <w:ind w:right="-472"/>
      </w:pPr>
    </w:p>
    <w:p w:rsidR="007D138D" w:rsidRDefault="007D138D" w:rsidP="00B74F80">
      <w:pPr>
        <w:ind w:right="-472"/>
        <w:rPr>
          <w:lang w:eastAsia="en-AU"/>
        </w:rPr>
      </w:pPr>
      <w:r>
        <w:rPr>
          <w:rFonts w:ascii="Brush Script MT" w:hAnsi="Brush Script MT"/>
          <w:b/>
          <w:bCs/>
          <w:color w:val="800000"/>
        </w:rPr>
        <w:t>~~~~~~~~~~~~~~~~~~~~~~~~~~~~~~~~~~~~~~~~~~~~~~~~~~~~~~~~</w:t>
      </w:r>
    </w:p>
    <w:p w:rsidR="007D138D" w:rsidRDefault="007D138D" w:rsidP="00B74F80">
      <w:pPr>
        <w:ind w:right="-472"/>
      </w:pPr>
      <w:r>
        <w:rPr>
          <w:rFonts w:ascii="Arial Narrow" w:hAnsi="Arial Narrow"/>
          <w:b/>
          <w:bCs/>
          <w:color w:val="0000FF"/>
          <w:sz w:val="28"/>
          <w:szCs w:val="28"/>
        </w:rPr>
        <w:t>2.   QUICK LINKS – ASSOCIATED ORGANISATIONS EVENTS &amp; ANNOUNCEMENTS</w:t>
      </w:r>
    </w:p>
    <w:p w:rsidR="007D138D" w:rsidRDefault="007D138D" w:rsidP="00B74F80">
      <w:pPr>
        <w:ind w:right="-472"/>
        <w:rPr>
          <w:rFonts w:ascii="Brush Script MT" w:hAnsi="Brush Script MT"/>
          <w:b/>
          <w:bCs/>
          <w:color w:val="800000"/>
        </w:rPr>
      </w:pPr>
      <w:r>
        <w:rPr>
          <w:rFonts w:ascii="Brush Script MT" w:hAnsi="Brush Script MT"/>
          <w:b/>
          <w:bCs/>
          <w:color w:val="800000"/>
        </w:rPr>
        <w:t>~~~~~~~~~~~~~~~~~~~~~~~~~~~~~~~~~~~~~~~~~~~~~~~~~~~~~~~~</w:t>
      </w:r>
    </w:p>
    <w:p w:rsidR="007D138D" w:rsidRDefault="007D138D" w:rsidP="00B74F80">
      <w:pPr>
        <w:pStyle w:val="gmailmsg"/>
        <w:numPr>
          <w:ilvl w:val="0"/>
          <w:numId w:val="1"/>
        </w:numPr>
        <w:spacing w:before="0" w:beforeAutospacing="0" w:after="0" w:afterAutospacing="0"/>
        <w:ind w:right="-472"/>
        <w:rPr>
          <w:rStyle w:val="m4993173472467603152s2"/>
          <w:rFonts w:ascii="Calibri" w:hAnsi="Calibri"/>
          <w:color w:val="222222"/>
          <w:sz w:val="22"/>
          <w:szCs w:val="22"/>
        </w:rPr>
      </w:pPr>
      <w:proofErr w:type="gramStart"/>
      <w:r>
        <w:rPr>
          <w:rStyle w:val="m4993173472467603152s2"/>
          <w:rFonts w:ascii="Calibri" w:hAnsi="Calibri"/>
          <w:sz w:val="22"/>
          <w:szCs w:val="22"/>
        </w:rPr>
        <w:t>pH</w:t>
      </w:r>
      <w:proofErr w:type="gramEnd"/>
      <w:r>
        <w:rPr>
          <w:rStyle w:val="m4993173472467603152s2"/>
          <w:rFonts w:ascii="Calibri" w:hAnsi="Calibri"/>
          <w:sz w:val="22"/>
          <w:szCs w:val="22"/>
        </w:rPr>
        <w:t xml:space="preserve"> Water Consultants Pty Ltd are holding a new course "Monitoring and Optimisation of Activated Sludge and Nutrient Reduction" presented by A/Prof Helen Stratton and Peter Griffiths.  The course will be held 26-30 June 2017 on the Sunshine Coast.   Delegates who attend and successfully complete the assessment items for the course can receive RPL towards their Cert III or IV. Registration is now open at </w:t>
      </w:r>
      <w:hyperlink r:id="rId6" w:history="1">
        <w:r>
          <w:rPr>
            <w:rStyle w:val="Hyperlink"/>
            <w:rFonts w:ascii="Calibri" w:hAnsi="Calibri"/>
            <w:sz w:val="22"/>
            <w:szCs w:val="22"/>
          </w:rPr>
          <w:t>www.pHwater.com.au</w:t>
        </w:r>
      </w:hyperlink>
      <w:r>
        <w:rPr>
          <w:rStyle w:val="m4993173472467603152s2"/>
          <w:rFonts w:ascii="Calibri" w:hAnsi="Calibri"/>
          <w:color w:val="222222"/>
          <w:sz w:val="22"/>
          <w:szCs w:val="22"/>
        </w:rPr>
        <w:t xml:space="preserve">. </w:t>
      </w:r>
    </w:p>
    <w:p w:rsidR="007D138D" w:rsidRDefault="007D138D" w:rsidP="00B74F80">
      <w:pPr>
        <w:pStyle w:val="gmailmsg"/>
        <w:spacing w:before="0" w:beforeAutospacing="0" w:after="0" w:afterAutospacing="0"/>
        <w:ind w:right="-472"/>
        <w:rPr>
          <w:rStyle w:val="m4993173472467603152s2"/>
          <w:rFonts w:ascii="Calibri" w:hAnsi="Calibri"/>
          <w:color w:val="222222"/>
          <w:sz w:val="22"/>
          <w:szCs w:val="22"/>
        </w:rPr>
      </w:pPr>
    </w:p>
    <w:p w:rsidR="007D138D" w:rsidRDefault="007D138D" w:rsidP="00B74F80">
      <w:pPr>
        <w:pStyle w:val="ListParagraph"/>
        <w:numPr>
          <w:ilvl w:val="0"/>
          <w:numId w:val="1"/>
        </w:numPr>
        <w:ind w:right="-472"/>
        <w:rPr>
          <w:lang w:val="en-US"/>
        </w:rPr>
      </w:pPr>
      <w:r>
        <w:rPr>
          <w:lang w:val="en-US"/>
        </w:rPr>
        <w:t xml:space="preserve">DBYD and CCF are hosting a Charity Ball which focuses on getting industry together and help raise much needed funds for Act for Kids.  The ball is being held on Friday 12 May at the RNA Showgrounds.  The night includes a 3 course dinner, 5 hour beverage package and a night of entertainment.  For more details and registration, please visit:  </w:t>
      </w:r>
      <w:hyperlink r:id="rId7" w:history="1">
        <w:r>
          <w:rPr>
            <w:rStyle w:val="Hyperlink"/>
            <w:lang w:val="en-US"/>
          </w:rPr>
          <w:t>https://www.eventbrite.com.au/e/queensland-charity-ball-may-2017-tickets-30103713016</w:t>
        </w:r>
      </w:hyperlink>
      <w:r>
        <w:rPr>
          <w:lang w:val="en-US"/>
        </w:rPr>
        <w:t xml:space="preserve">. </w:t>
      </w:r>
    </w:p>
    <w:p w:rsidR="007D138D" w:rsidRDefault="007D138D" w:rsidP="00B74F80">
      <w:pPr>
        <w:pStyle w:val="NormalWeb"/>
        <w:spacing w:before="0" w:beforeAutospacing="0" w:after="0" w:afterAutospacing="0"/>
        <w:ind w:left="720" w:right="-472"/>
        <w:rPr>
          <w:rFonts w:ascii="Calibri" w:hAnsi="Calibri"/>
          <w:sz w:val="22"/>
          <w:szCs w:val="22"/>
          <w:lang w:val="en-US"/>
        </w:rPr>
      </w:pPr>
    </w:p>
    <w:p w:rsidR="007D138D" w:rsidRDefault="007D138D" w:rsidP="00B74F80">
      <w:pPr>
        <w:ind w:right="-472"/>
      </w:pPr>
      <w:r>
        <w:rPr>
          <w:rFonts w:ascii="Brush Script MT" w:hAnsi="Brush Script MT"/>
          <w:b/>
          <w:bCs/>
          <w:color w:val="800000"/>
        </w:rPr>
        <w:t>~~~~~~~~~~~~~~~~~~~~~~~~~~~~~~~~~~~~~~~~~~~~~~~~~~~~~~~~</w:t>
      </w:r>
    </w:p>
    <w:p w:rsidR="007D138D" w:rsidRDefault="007D138D" w:rsidP="00B74F80">
      <w:pPr>
        <w:ind w:right="-472"/>
      </w:pPr>
      <w:r>
        <w:rPr>
          <w:rFonts w:ascii="Arial Narrow" w:hAnsi="Arial Narrow"/>
          <w:b/>
          <w:bCs/>
          <w:color w:val="000080"/>
          <w:sz w:val="18"/>
          <w:szCs w:val="18"/>
        </w:rPr>
        <w:t>This message may be passed on to interested individuals and organisations.</w:t>
      </w:r>
    </w:p>
    <w:p w:rsidR="007D138D" w:rsidRDefault="007D138D" w:rsidP="00B74F80">
      <w:pPr>
        <w:ind w:right="-472"/>
      </w:pPr>
      <w:r>
        <w:rPr>
          <w:rFonts w:ascii="Arial Narrow" w:hAnsi="Arial Narrow"/>
          <w:b/>
          <w:bCs/>
          <w:color w:val="000080"/>
          <w:sz w:val="18"/>
          <w:szCs w:val="18"/>
        </w:rPr>
        <w:t>To add your name</w:t>
      </w:r>
      <w:r>
        <w:rPr>
          <w:rFonts w:ascii="Arial Narrow" w:hAnsi="Arial Narrow"/>
          <w:color w:val="000080"/>
          <w:sz w:val="18"/>
          <w:szCs w:val="18"/>
        </w:rPr>
        <w:t xml:space="preserve"> to the distribution list, email “subscribe” to </w:t>
      </w:r>
      <w:hyperlink r:id="rId8" w:tooltip="blocked::mailto:hgold@qldwater.com.au&#10;mailto:hgold@qldwater.com.au" w:history="1">
        <w:r>
          <w:rPr>
            <w:rStyle w:val="Hyperlink"/>
            <w:rFonts w:ascii="Arial Narrow" w:hAnsi="Arial Narrow"/>
            <w:sz w:val="18"/>
            <w:szCs w:val="18"/>
          </w:rPr>
          <w:t>hgold@qldwater.com.au</w:t>
        </w:r>
      </w:hyperlink>
    </w:p>
    <w:p w:rsidR="007D138D" w:rsidRDefault="007D138D" w:rsidP="00B74F80">
      <w:pPr>
        <w:ind w:right="-472"/>
      </w:pPr>
      <w:r>
        <w:rPr>
          <w:rFonts w:ascii="Arial Narrow" w:hAnsi="Arial Narrow"/>
          <w:b/>
          <w:bCs/>
          <w:color w:val="000080"/>
          <w:sz w:val="18"/>
          <w:szCs w:val="18"/>
        </w:rPr>
        <w:t>To remove your name</w:t>
      </w:r>
      <w:r>
        <w:rPr>
          <w:rFonts w:ascii="Arial Narrow" w:hAnsi="Arial Narrow"/>
          <w:color w:val="000080"/>
          <w:sz w:val="18"/>
          <w:szCs w:val="18"/>
        </w:rPr>
        <w:t xml:space="preserve"> from the distribution list, email “unsubscribe” to </w:t>
      </w:r>
      <w:hyperlink r:id="rId9" w:tooltip="blocked::mailto:hgold@qldwater.com.au&#10;mailto:hgold@qldwater.com.au" w:history="1">
        <w:r>
          <w:rPr>
            <w:rStyle w:val="Hyperlink"/>
            <w:rFonts w:ascii="Arial Narrow" w:hAnsi="Arial Narrow"/>
            <w:sz w:val="18"/>
            <w:szCs w:val="18"/>
          </w:rPr>
          <w:t>hgold@qldwater.com.au</w:t>
        </w:r>
      </w:hyperlink>
      <w:r>
        <w:rPr>
          <w:rFonts w:ascii="Arial Narrow" w:hAnsi="Arial Narrow"/>
          <w:color w:val="000080"/>
          <w:sz w:val="18"/>
          <w:szCs w:val="18"/>
        </w:rPr>
        <w:t xml:space="preserve"> </w:t>
      </w:r>
    </w:p>
    <w:p w:rsidR="007D138D" w:rsidRDefault="007D138D" w:rsidP="00B74F80">
      <w:pPr>
        <w:ind w:right="-472"/>
      </w:pPr>
      <w:r>
        <w:rPr>
          <w:rFonts w:ascii="Arial Narrow" w:hAnsi="Arial Narrow"/>
          <w:b/>
          <w:bCs/>
          <w:color w:val="000080"/>
          <w:sz w:val="18"/>
          <w:szCs w:val="18"/>
          <w:lang w:val="da-DK"/>
        </w:rPr>
        <w:t xml:space="preserve">Visit qldwater at </w:t>
      </w:r>
      <w:hyperlink r:id="rId10" w:history="1">
        <w:r>
          <w:rPr>
            <w:rStyle w:val="Hyperlink"/>
            <w:rFonts w:ascii="Arial Narrow" w:hAnsi="Arial Narrow"/>
            <w:b/>
            <w:bCs/>
            <w:sz w:val="18"/>
            <w:szCs w:val="18"/>
            <w:lang w:val="da-DK"/>
          </w:rPr>
          <w:t>www.qldwater.com.au</w:t>
        </w:r>
      </w:hyperlink>
      <w:r>
        <w:rPr>
          <w:rFonts w:ascii="Arial Narrow" w:hAnsi="Arial Narrow"/>
          <w:b/>
          <w:bCs/>
          <w:color w:val="000080"/>
          <w:sz w:val="18"/>
          <w:szCs w:val="18"/>
        </w:rPr>
        <w:t xml:space="preserve"> </w:t>
      </w:r>
    </w:p>
    <w:p w:rsidR="007D138D" w:rsidRDefault="007D138D" w:rsidP="00B74F80">
      <w:pPr>
        <w:ind w:right="-472"/>
      </w:pPr>
      <w:r>
        <w:rPr>
          <w:rFonts w:ascii="Brush Script MT" w:hAnsi="Brush Script MT"/>
          <w:b/>
          <w:bCs/>
          <w:color w:val="800000"/>
          <w:lang w:val="da-DK"/>
        </w:rPr>
        <w:t>~~~~~~~~~~~~~~~~~~~~~~~~~~~~~~~~~~~~~~~~~~~~~~~~~~~~~~~~</w:t>
      </w:r>
      <w:bookmarkEnd w:id="0"/>
    </w:p>
    <w:sectPr w:rsidR="007D138D" w:rsidSect="00B74F80">
      <w:pgSz w:w="11906" w:h="16838"/>
      <w:pgMar w:top="1135"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A4891"/>
    <w:multiLevelType w:val="hybridMultilevel"/>
    <w:tmpl w:val="1C4C07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38D"/>
    <w:rsid w:val="00532C8E"/>
    <w:rsid w:val="007D138D"/>
    <w:rsid w:val="009C5B12"/>
    <w:rsid w:val="00B74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DC429-EBB3-4352-A5E3-22BA35DD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38D"/>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38D"/>
    <w:rPr>
      <w:color w:val="0563C1"/>
      <w:u w:val="single"/>
    </w:rPr>
  </w:style>
  <w:style w:type="paragraph" w:styleId="NormalWeb">
    <w:name w:val="Normal (Web)"/>
    <w:basedOn w:val="Normal"/>
    <w:uiPriority w:val="99"/>
    <w:semiHidden/>
    <w:unhideWhenUsed/>
    <w:rsid w:val="007D138D"/>
    <w:pPr>
      <w:spacing w:before="100" w:beforeAutospacing="1" w:after="100" w:afterAutospacing="1"/>
    </w:pPr>
    <w:rPr>
      <w:rFonts w:ascii="Times New Roman" w:hAnsi="Times New Roman"/>
      <w:sz w:val="24"/>
      <w:szCs w:val="24"/>
      <w:lang w:eastAsia="en-AU"/>
    </w:rPr>
  </w:style>
  <w:style w:type="paragraph" w:styleId="ListParagraph">
    <w:name w:val="List Paragraph"/>
    <w:basedOn w:val="Normal"/>
    <w:uiPriority w:val="34"/>
    <w:qFormat/>
    <w:rsid w:val="007D138D"/>
    <w:pPr>
      <w:ind w:left="720"/>
    </w:pPr>
    <w:rPr>
      <w:lang w:eastAsia="en-AU"/>
    </w:rPr>
  </w:style>
  <w:style w:type="paragraph" w:customStyle="1" w:styleId="gmailmsg">
    <w:name w:val="gmail_msg"/>
    <w:basedOn w:val="Normal"/>
    <w:uiPriority w:val="99"/>
    <w:semiHidden/>
    <w:rsid w:val="007D138D"/>
    <w:pPr>
      <w:spacing w:before="100" w:beforeAutospacing="1" w:after="100" w:afterAutospacing="1"/>
    </w:pPr>
    <w:rPr>
      <w:rFonts w:ascii="Times New Roman" w:hAnsi="Times New Roman"/>
      <w:sz w:val="24"/>
      <w:szCs w:val="24"/>
      <w:lang w:eastAsia="en-AU"/>
    </w:rPr>
  </w:style>
  <w:style w:type="character" w:customStyle="1" w:styleId="m4993173472467603152s2">
    <w:name w:val="m_4993173472467603152s2"/>
    <w:basedOn w:val="DefaultParagraphFont"/>
    <w:rsid w:val="007D13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8796426">
      <w:bodyDiv w:val="1"/>
      <w:marLeft w:val="0"/>
      <w:marRight w:val="0"/>
      <w:marTop w:val="0"/>
      <w:marBottom w:val="0"/>
      <w:divBdr>
        <w:top w:val="none" w:sz="0" w:space="0" w:color="auto"/>
        <w:left w:val="none" w:sz="0" w:space="0" w:color="auto"/>
        <w:bottom w:val="none" w:sz="0" w:space="0" w:color="auto"/>
        <w:right w:val="none" w:sz="0" w:space="0" w:color="auto"/>
      </w:divBdr>
    </w:div>
    <w:div w:id="180434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gold@qldwater.com.au" TargetMode="External"/><Relationship Id="rId3" Type="http://schemas.openxmlformats.org/officeDocument/2006/relationships/settings" Target="settings.xml"/><Relationship Id="rId7" Type="http://schemas.openxmlformats.org/officeDocument/2006/relationships/hyperlink" Target="https://www.eventbrite.com.au/e/queensland-charity-ball-may-2017-tickets-3010371301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ww.pHwater.com.au" TargetMode="External"/><Relationship Id="rId11" Type="http://schemas.openxmlformats.org/officeDocument/2006/relationships/fontTable" Target="fontTable.xml"/><Relationship Id="rId5" Type="http://schemas.openxmlformats.org/officeDocument/2006/relationships/hyperlink" Target="mailto:hgold@qldwater.com.au" TargetMode="External"/><Relationship Id="rId10" Type="http://schemas.openxmlformats.org/officeDocument/2006/relationships/hyperlink" Target="http://www.qldwater.com.au" TargetMode="External"/><Relationship Id="rId4" Type="http://schemas.openxmlformats.org/officeDocument/2006/relationships/webSettings" Target="webSettings.xml"/><Relationship Id="rId9" Type="http://schemas.openxmlformats.org/officeDocument/2006/relationships/hyperlink" Target="mailto:hgold@qldwater.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Gold</dc:creator>
  <cp:keywords/>
  <dc:description/>
  <cp:lastModifiedBy>Heather Gold</cp:lastModifiedBy>
  <cp:revision>3</cp:revision>
  <dcterms:created xsi:type="dcterms:W3CDTF">2017-04-11T05:21:00Z</dcterms:created>
  <dcterms:modified xsi:type="dcterms:W3CDTF">2017-04-11T05:23:00Z</dcterms:modified>
</cp:coreProperties>
</file>