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B9" w:rsidRDefault="006869B9" w:rsidP="006869B9">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869B9" w:rsidRDefault="006869B9" w:rsidP="006869B9">
      <w:r>
        <w:rPr>
          <w:rFonts w:ascii="Arial" w:hAnsi="Arial" w:cs="Arial"/>
          <w:b/>
          <w:bCs/>
          <w:color w:val="0000FF"/>
          <w:sz w:val="26"/>
          <w:szCs w:val="26"/>
        </w:rPr>
        <w:t xml:space="preserve">                                                                               </w:t>
      </w:r>
    </w:p>
    <w:p w:rsidR="006869B9" w:rsidRDefault="006869B9" w:rsidP="006869B9">
      <w:r>
        <w:rPr>
          <w:rFonts w:ascii="Arial" w:hAnsi="Arial" w:cs="Arial"/>
          <w:b/>
          <w:bCs/>
          <w:color w:val="0000FF"/>
          <w:sz w:val="28"/>
          <w:szCs w:val="28"/>
        </w:rPr>
        <w:t>Information for Water Industry Managers and Practitioners in the Queensland Water Industry</w:t>
      </w:r>
    </w:p>
    <w:p w:rsidR="006869B9" w:rsidRDefault="006869B9" w:rsidP="006869B9">
      <w:pPr>
        <w:rPr>
          <w:rFonts w:ascii="Arial" w:hAnsi="Arial" w:cs="Arial"/>
          <w:b/>
          <w:bCs/>
          <w:color w:val="0000FF"/>
          <w:sz w:val="28"/>
          <w:szCs w:val="28"/>
        </w:rPr>
      </w:pPr>
      <w:r>
        <w:rPr>
          <w:rFonts w:ascii="Arial" w:hAnsi="Arial" w:cs="Arial"/>
          <w:b/>
          <w:bCs/>
          <w:color w:val="0000FF"/>
          <w:sz w:val="28"/>
          <w:szCs w:val="28"/>
        </w:rPr>
        <w:t xml:space="preserve">(Issue #358 – </w:t>
      </w:r>
      <w:r w:rsidR="005C665A">
        <w:rPr>
          <w:rFonts w:ascii="Arial" w:hAnsi="Arial" w:cs="Arial"/>
          <w:b/>
          <w:bCs/>
          <w:color w:val="0000FF"/>
          <w:sz w:val="28"/>
          <w:szCs w:val="28"/>
        </w:rPr>
        <w:t>19</w:t>
      </w:r>
      <w:bookmarkStart w:id="0" w:name="_GoBack"/>
      <w:bookmarkEnd w:id="0"/>
      <w:r>
        <w:rPr>
          <w:rFonts w:ascii="Arial" w:hAnsi="Arial" w:cs="Arial"/>
          <w:b/>
          <w:bCs/>
          <w:color w:val="0000FF"/>
          <w:sz w:val="28"/>
          <w:szCs w:val="28"/>
        </w:rPr>
        <w:t xml:space="preserve"> June 2018)    </w:t>
      </w:r>
    </w:p>
    <w:p w:rsidR="006869B9" w:rsidRDefault="006869B9" w:rsidP="006869B9">
      <w:r>
        <w:rPr>
          <w:rFonts w:ascii="Arial Narrow" w:hAnsi="Arial Narrow"/>
          <w:b/>
          <w:bCs/>
          <w:color w:val="0000FF"/>
          <w:sz w:val="28"/>
          <w:szCs w:val="28"/>
        </w:rPr>
        <w:t> </w:t>
      </w:r>
    </w:p>
    <w:p w:rsidR="006869B9" w:rsidRDefault="006869B9" w:rsidP="006869B9">
      <w:r>
        <w:rPr>
          <w:rFonts w:ascii="Arial Narrow" w:hAnsi="Arial Narrow"/>
          <w:b/>
          <w:bCs/>
          <w:color w:val="0000FF"/>
          <w:sz w:val="28"/>
          <w:szCs w:val="28"/>
        </w:rPr>
        <w:t>1.   Summary report from TRG SCADA/ Cybersecurity Workshop</w:t>
      </w:r>
    </w:p>
    <w:p w:rsidR="006869B9" w:rsidRDefault="006869B9" w:rsidP="006869B9">
      <w:r>
        <w:rPr>
          <w:rFonts w:ascii="Arial Narrow" w:hAnsi="Arial Narrow"/>
          <w:b/>
          <w:bCs/>
          <w:color w:val="0000FF"/>
          <w:sz w:val="28"/>
          <w:szCs w:val="28"/>
        </w:rPr>
        <w:t>2.   Call for Papers – Bundaberg Conference &amp; Water Taste Test, 8 and 9 August</w:t>
      </w:r>
    </w:p>
    <w:p w:rsidR="006869B9" w:rsidRDefault="006869B9" w:rsidP="006869B9">
      <w:r>
        <w:rPr>
          <w:b/>
          <w:bCs/>
          <w:color w:val="1F497D"/>
        </w:rPr>
        <w:t> </w:t>
      </w:r>
    </w:p>
    <w:p w:rsidR="006869B9" w:rsidRDefault="006869B9" w:rsidP="006869B9">
      <w:r>
        <w:rPr>
          <w:rFonts w:ascii="Brush Script MT" w:hAnsi="Brush Script MT"/>
          <w:b/>
          <w:bCs/>
          <w:color w:val="800000"/>
        </w:rPr>
        <w:t>~~~~~~~~~~~~~~~~~~~~~~~~~~~~~~~~~~~~~~~~~~~~~~~~~~~~~~~~</w:t>
      </w:r>
    </w:p>
    <w:p w:rsidR="006869B9" w:rsidRDefault="006869B9" w:rsidP="006869B9">
      <w:pPr>
        <w:rPr>
          <w:rFonts w:ascii="Arial Narrow" w:hAnsi="Arial Narrow"/>
          <w:b/>
          <w:bCs/>
          <w:color w:val="0000FF"/>
          <w:sz w:val="28"/>
          <w:szCs w:val="28"/>
        </w:rPr>
      </w:pPr>
      <w:r>
        <w:rPr>
          <w:rFonts w:ascii="Arial Narrow" w:hAnsi="Arial Narrow"/>
          <w:b/>
          <w:bCs/>
          <w:color w:val="0000FF"/>
          <w:sz w:val="28"/>
          <w:szCs w:val="28"/>
        </w:rPr>
        <w:t>1.   Summary report from TRG SCADA/ Cybersecurity Workshop</w:t>
      </w:r>
    </w:p>
    <w:p w:rsidR="006869B9" w:rsidRDefault="006869B9" w:rsidP="006869B9">
      <w:r>
        <w:rPr>
          <w:rFonts w:ascii="Brush Script MT" w:hAnsi="Brush Script MT"/>
          <w:b/>
          <w:bCs/>
          <w:color w:val="800000"/>
        </w:rPr>
        <w:t>~~~~~~~~~~~~~~~~~~~~~~~~~~~~~~~~~~~~~~~~~~~~~~~~~~~~~~~~</w:t>
      </w:r>
      <w:r>
        <w:t xml:space="preserve">    </w:t>
      </w:r>
    </w:p>
    <w:p w:rsidR="006869B9" w:rsidRDefault="006869B9" w:rsidP="006869B9">
      <w:pPr>
        <w:rPr>
          <w:lang w:val="en-US"/>
        </w:rPr>
      </w:pPr>
      <w:r>
        <w:rPr>
          <w:lang w:val="en-US"/>
        </w:rPr>
        <w:t xml:space="preserve">This workshop was held on Thursday 31 May at the Jacaranda Room, Crosby Park Events Centre, Albion following identification of the importance of the topic </w:t>
      </w:r>
      <w:proofErr w:type="spellStart"/>
      <w:r>
        <w:rPr>
          <w:lang w:val="en-US"/>
        </w:rPr>
        <w:t>qldwater’s</w:t>
      </w:r>
      <w:proofErr w:type="spellEnd"/>
      <w:r>
        <w:rPr>
          <w:lang w:val="en-US"/>
        </w:rPr>
        <w:t xml:space="preserve"> Technical Reference Group.</w:t>
      </w:r>
    </w:p>
    <w:p w:rsidR="006869B9" w:rsidRDefault="006869B9" w:rsidP="006869B9">
      <w:pPr>
        <w:rPr>
          <w:lang w:val="en-US"/>
        </w:rPr>
      </w:pPr>
    </w:p>
    <w:p w:rsidR="006869B9" w:rsidRDefault="006869B9" w:rsidP="006869B9">
      <w:pPr>
        <w:rPr>
          <w:lang w:val="en-US"/>
        </w:rPr>
      </w:pPr>
      <w:r>
        <w:rPr>
          <w:lang w:val="en-US"/>
        </w:rPr>
        <w:t xml:space="preserve">Guest speakers included representatives from 8 utilities as well as the water regulator and a range of </w:t>
      </w:r>
      <w:proofErr w:type="spellStart"/>
      <w:r>
        <w:rPr>
          <w:lang w:val="en-US"/>
        </w:rPr>
        <w:t>recognised</w:t>
      </w:r>
      <w:proofErr w:type="spellEnd"/>
      <w:r>
        <w:rPr>
          <w:lang w:val="en-US"/>
        </w:rPr>
        <w:t xml:space="preserve"> experts.  The summary </w:t>
      </w:r>
      <w:hyperlink r:id="rId4" w:history="1">
        <w:r>
          <w:rPr>
            <w:rStyle w:val="Hyperlink"/>
            <w:lang w:val="en-US"/>
          </w:rPr>
          <w:t>report</w:t>
        </w:r>
      </w:hyperlink>
      <w:r>
        <w:rPr>
          <w:lang w:val="en-US"/>
        </w:rPr>
        <w:t xml:space="preserve"> outlines common themes from the presentations, identifies risks for consideration by </w:t>
      </w:r>
      <w:proofErr w:type="spellStart"/>
      <w:r>
        <w:rPr>
          <w:lang w:val="en-US"/>
        </w:rPr>
        <w:t>qldwater</w:t>
      </w:r>
      <w:proofErr w:type="spellEnd"/>
      <w:r>
        <w:rPr>
          <w:lang w:val="en-US"/>
        </w:rPr>
        <w:t xml:space="preserve"> members, and future </w:t>
      </w:r>
      <w:proofErr w:type="spellStart"/>
      <w:r>
        <w:rPr>
          <w:lang w:val="en-US"/>
        </w:rPr>
        <w:t>qldwater</w:t>
      </w:r>
      <w:proofErr w:type="spellEnd"/>
      <w:r>
        <w:rPr>
          <w:lang w:val="en-US"/>
        </w:rPr>
        <w:t xml:space="preserve"> actions.  Presentations from the workshop are available to members at </w:t>
      </w:r>
      <w:hyperlink r:id="rId5" w:history="1">
        <w:r>
          <w:rPr>
            <w:rStyle w:val="Hyperlink"/>
            <w:lang w:val="en-US"/>
          </w:rPr>
          <w:t>https://www.qldwater.com.au/SCADA_Cyber_Security_Workshop_Presentations</w:t>
        </w:r>
      </w:hyperlink>
      <w:r>
        <w:rPr>
          <w:lang w:val="en-US"/>
        </w:rPr>
        <w:t xml:space="preserve"> (password required).  Our thanks again to all who made their time available to contribute to these discussions.</w:t>
      </w:r>
    </w:p>
    <w:p w:rsidR="006869B9" w:rsidRDefault="006869B9" w:rsidP="006869B9">
      <w:pPr>
        <w:rPr>
          <w:lang w:val="en-US"/>
        </w:rPr>
      </w:pPr>
    </w:p>
    <w:p w:rsidR="006869B9" w:rsidRDefault="006869B9" w:rsidP="006869B9">
      <w:r>
        <w:rPr>
          <w:rFonts w:ascii="Brush Script MT" w:hAnsi="Brush Script MT"/>
          <w:b/>
          <w:bCs/>
          <w:color w:val="800000"/>
        </w:rPr>
        <w:t xml:space="preserve">~~~~~~~~~~~~~~~~~~~~~~~~~~~~~~~~~~~~~~~~~~~~~~~~~~~~~~~~    </w:t>
      </w:r>
    </w:p>
    <w:p w:rsidR="006869B9" w:rsidRDefault="006869B9" w:rsidP="006869B9">
      <w:r>
        <w:rPr>
          <w:rFonts w:ascii="Arial Narrow" w:hAnsi="Arial Narrow"/>
          <w:b/>
          <w:bCs/>
          <w:color w:val="0000FF"/>
          <w:sz w:val="28"/>
          <w:szCs w:val="28"/>
        </w:rPr>
        <w:t>2.   Call for Papers – Bundaberg Conference &amp; Water Taste Test, 8 and 9 August</w:t>
      </w:r>
    </w:p>
    <w:p w:rsidR="006869B9" w:rsidRDefault="006869B9" w:rsidP="006869B9">
      <w:r>
        <w:rPr>
          <w:rFonts w:ascii="Brush Script MT" w:hAnsi="Brush Script MT"/>
          <w:b/>
          <w:bCs/>
          <w:color w:val="800000"/>
        </w:rPr>
        <w:t>~~~~~~~~~~~~~~~~~~~~~~~~~~~~~~~~~~~~~~~~~~~~~~~~~~~~~~~~</w:t>
      </w:r>
      <w:r>
        <w:t> </w:t>
      </w:r>
    </w:p>
    <w:p w:rsidR="006869B9" w:rsidRDefault="006869B9" w:rsidP="006869B9">
      <w:pPr>
        <w:rPr>
          <w:b/>
          <w:bCs/>
          <w:color w:val="1F497D"/>
        </w:rPr>
      </w:pPr>
    </w:p>
    <w:p w:rsidR="006869B9" w:rsidRDefault="006869B9" w:rsidP="006869B9">
      <w:proofErr w:type="spellStart"/>
      <w:proofErr w:type="gramStart"/>
      <w:r>
        <w:rPr>
          <w:b/>
          <w:bCs/>
          <w:i/>
          <w:iCs/>
        </w:rPr>
        <w:t>qldwater's</w:t>
      </w:r>
      <w:proofErr w:type="spellEnd"/>
      <w:proofErr w:type="gramEnd"/>
      <w:r>
        <w:t xml:space="preserve"> final regional conference for 2018 will be held in Bundaberg on Thursday 9 August 2018, with an optional tour and dinner on Wednesday 8 August.  Tour details are still being finalised, but will include a visit to the newly commissioned </w:t>
      </w:r>
      <w:proofErr w:type="spellStart"/>
      <w:r>
        <w:t>Rubyanna</w:t>
      </w:r>
      <w:proofErr w:type="spellEnd"/>
      <w:r>
        <w:t xml:space="preserve"> Wastewater Treatment Plant.  There will be an </w:t>
      </w:r>
      <w:proofErr w:type="spellStart"/>
      <w:r>
        <w:t>Ixom</w:t>
      </w:r>
      <w:proofErr w:type="spellEnd"/>
      <w:r>
        <w:t xml:space="preserve"> water taste test trophy up for grabs for those members who are able to join us.</w:t>
      </w:r>
    </w:p>
    <w:p w:rsidR="006869B9" w:rsidRDefault="006869B9" w:rsidP="006869B9"/>
    <w:p w:rsidR="006869B9" w:rsidRDefault="006869B9" w:rsidP="006869B9">
      <w:r>
        <w:t xml:space="preserve">As always, we acknowledge the kind support of Principal Event Sponsor </w:t>
      </w:r>
      <w:proofErr w:type="spellStart"/>
      <w:r>
        <w:t>Aqseptence</w:t>
      </w:r>
      <w:proofErr w:type="spellEnd"/>
      <w:r>
        <w:t xml:space="preserve"> Group, along with gold sponsors Royce Water Technologies and Aquatec </w:t>
      </w:r>
      <w:proofErr w:type="spellStart"/>
      <w:r>
        <w:t>Maxcon</w:t>
      </w:r>
      <w:proofErr w:type="spellEnd"/>
      <w:r>
        <w:t xml:space="preserve">.  </w:t>
      </w:r>
    </w:p>
    <w:p w:rsidR="006869B9" w:rsidRDefault="006869B9" w:rsidP="006869B9"/>
    <w:p w:rsidR="006869B9" w:rsidRDefault="006869B9" w:rsidP="006869B9">
      <w:r>
        <w:t xml:space="preserve">We are calling for relevant technical and other presentations to fill 25 minute slots.  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6869B9" w:rsidRDefault="006869B9" w:rsidP="006869B9"/>
    <w:p w:rsidR="006869B9" w:rsidRDefault="006869B9" w:rsidP="006869B9">
      <w:r>
        <w:t xml:space="preserve">If you are interested in presenting at this event, please email Diana Kislitsyna at </w:t>
      </w:r>
      <w:hyperlink r:id="rId6" w:history="1">
        <w:r>
          <w:rPr>
            <w:rStyle w:val="Hyperlink"/>
          </w:rPr>
          <w:t>dkislitsyna@qldwater.com.au</w:t>
        </w:r>
      </w:hyperlink>
      <w:r>
        <w:t xml:space="preserve"> or Dave Cameron (</w:t>
      </w:r>
      <w:hyperlink r:id="rId7" w:history="1">
        <w:r>
          <w:rPr>
            <w:rStyle w:val="Hyperlink"/>
          </w:rPr>
          <w:t>dcameron@qldwater.com.au</w:t>
        </w:r>
      </w:hyperlink>
      <w:r>
        <w:t xml:space="preserve">).  </w:t>
      </w:r>
      <w:r>
        <w:rPr>
          <w:b/>
          <w:bCs/>
        </w:rPr>
        <w:t>There are a number of sponsorship opportunities still available.</w:t>
      </w:r>
    </w:p>
    <w:p w:rsidR="006869B9" w:rsidRDefault="006869B9" w:rsidP="006869B9"/>
    <w:p w:rsidR="006869B9" w:rsidRDefault="006869B9" w:rsidP="006869B9">
      <w:r>
        <w:lastRenderedPageBreak/>
        <w:t xml:space="preserve">This conference is part of </w:t>
      </w:r>
      <w:proofErr w:type="spellStart"/>
      <w:r>
        <w:rPr>
          <w:b/>
          <w:bCs/>
          <w:i/>
          <w:iCs/>
        </w:rPr>
        <w:t>qldwater’s</w:t>
      </w:r>
      <w:proofErr w:type="spellEnd"/>
      <w:r>
        <w:t xml:space="preserve"> Water Connections Tour, supported by Dial </w:t>
      </w:r>
      <w:proofErr w:type="gramStart"/>
      <w:r>
        <w:t>Before</w:t>
      </w:r>
      <w:proofErr w:type="gramEnd"/>
      <w:r>
        <w:t xml:space="preserve"> You Dig.  </w:t>
      </w:r>
      <w:proofErr w:type="spellStart"/>
      <w:proofErr w:type="gramStart"/>
      <w:r>
        <w:rPr>
          <w:b/>
          <w:bCs/>
          <w:i/>
          <w:iCs/>
        </w:rPr>
        <w:t>qldwater</w:t>
      </w:r>
      <w:proofErr w:type="spellEnd"/>
      <w:proofErr w:type="gramEnd"/>
      <w:r>
        <w:t xml:space="preserve"> conferences are an informal opportunity for networking, updates on what’s impacting Queensland’s water and sewerage service providers, and technical presentations.</w:t>
      </w:r>
    </w:p>
    <w:p w:rsidR="006869B9" w:rsidRDefault="006869B9" w:rsidP="006869B9"/>
    <w:p w:rsidR="006869B9" w:rsidRDefault="006869B9" w:rsidP="006869B9">
      <w:r>
        <w:t>Further information and registration details will be available soon.</w:t>
      </w:r>
    </w:p>
    <w:p w:rsidR="006869B9" w:rsidRDefault="006869B9" w:rsidP="006869B9">
      <w:r>
        <w:rPr>
          <w:color w:val="1F497D"/>
          <w:shd w:val="clear" w:color="auto" w:fill="FCFCFC"/>
        </w:rPr>
        <w:t> </w:t>
      </w:r>
    </w:p>
    <w:p w:rsidR="00B005FE" w:rsidRPr="006869B9" w:rsidRDefault="00B005FE" w:rsidP="006869B9"/>
    <w:sectPr w:rsidR="00B005FE" w:rsidRPr="00686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B9"/>
    <w:rsid w:val="005C665A"/>
    <w:rsid w:val="006869B9"/>
    <w:rsid w:val="00B00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C5DA-5DC1-4B43-8729-08E6978A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9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cameron@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islitsyna@qldwater.com.au" TargetMode="External"/><Relationship Id="rId5" Type="http://schemas.openxmlformats.org/officeDocument/2006/relationships/hyperlink" Target="https://www.qldwater.com.au/SCADA_Cyber_Security_Workshop_Presentations" TargetMode="External"/><Relationship Id="rId4" Type="http://schemas.openxmlformats.org/officeDocument/2006/relationships/hyperlink" Target="http://www.qldwater.com.au/LiteratureRetrieve.aspx?ID=24176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3</cp:revision>
  <dcterms:created xsi:type="dcterms:W3CDTF">2018-06-19T05:59:00Z</dcterms:created>
  <dcterms:modified xsi:type="dcterms:W3CDTF">2018-06-19T06:10:00Z</dcterms:modified>
</cp:coreProperties>
</file>